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6" w:type="dxa"/>
        <w:tblInd w:w="-176" w:type="dxa"/>
        <w:tblLayout w:type="fixed"/>
        <w:tblLook w:val="0000" w:firstRow="0" w:lastRow="0" w:firstColumn="0" w:lastColumn="0" w:noHBand="0" w:noVBand="0"/>
      </w:tblPr>
      <w:tblGrid>
        <w:gridCol w:w="3366"/>
        <w:gridCol w:w="6310"/>
      </w:tblGrid>
      <w:tr w:rsidR="00647648" w:rsidRPr="00647648">
        <w:trPr>
          <w:trHeight w:val="1396"/>
        </w:trPr>
        <w:tc>
          <w:tcPr>
            <w:tcW w:w="3366" w:type="dxa"/>
          </w:tcPr>
          <w:p w:rsidR="005474CA" w:rsidRPr="00647648" w:rsidRDefault="005474CA" w:rsidP="00601F17">
            <w:pPr>
              <w:pStyle w:val="Heading9"/>
              <w:rPr>
                <w:rFonts w:ascii="Times New Roman" w:hAnsi="Times New Roman"/>
                <w:bCs w:val="0"/>
                <w:color w:val="auto"/>
                <w:sz w:val="28"/>
              </w:rPr>
            </w:pPr>
            <w:r w:rsidRPr="00647648">
              <w:rPr>
                <w:rFonts w:ascii="Times New Roman" w:hAnsi="Times New Roman"/>
                <w:bCs w:val="0"/>
                <w:color w:val="auto"/>
                <w:sz w:val="28"/>
              </w:rPr>
              <w:t>ỦY BAN NHÂN DÂN</w:t>
            </w:r>
          </w:p>
          <w:p w:rsidR="005474CA" w:rsidRPr="00647648" w:rsidRDefault="005474CA" w:rsidP="00601F17">
            <w:pPr>
              <w:pStyle w:val="Heading9"/>
              <w:rPr>
                <w:rFonts w:ascii="Times New Roman" w:hAnsi="Times New Roman"/>
                <w:bCs w:val="0"/>
                <w:color w:val="auto"/>
                <w:sz w:val="28"/>
              </w:rPr>
            </w:pPr>
            <w:r w:rsidRPr="00647648">
              <w:rPr>
                <w:rFonts w:ascii="Times New Roman" w:hAnsi="Times New Roman"/>
                <w:bCs w:val="0"/>
                <w:color w:val="auto"/>
                <w:sz w:val="28"/>
              </w:rPr>
              <w:t>TỈNH NINH THUẬN</w:t>
            </w:r>
          </w:p>
          <w:p w:rsidR="005474CA" w:rsidRPr="00647648" w:rsidRDefault="009478FF" w:rsidP="00601F17">
            <w:r w:rsidRPr="00647648">
              <w:rPr>
                <w:noProof/>
              </w:rPr>
              <mc:AlternateContent>
                <mc:Choice Requires="wps">
                  <w:drawing>
                    <wp:anchor distT="0" distB="0" distL="114300" distR="114300" simplePos="0" relativeHeight="251657728" behindDoc="0" locked="0" layoutInCell="1" allowOverlap="1" wp14:anchorId="66D27DFE" wp14:editId="34385E6D">
                      <wp:simplePos x="0" y="0"/>
                      <wp:positionH relativeFrom="column">
                        <wp:posOffset>584200</wp:posOffset>
                      </wp:positionH>
                      <wp:positionV relativeFrom="paragraph">
                        <wp:posOffset>36830</wp:posOffset>
                      </wp:positionV>
                      <wp:extent cx="720090" cy="0"/>
                      <wp:effectExtent l="12700" t="8255" r="10160" b="10795"/>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A11F95" id="Line 3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9pt" to="102.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Q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"/>
                  </w:pict>
                </mc:Fallback>
              </mc:AlternateContent>
            </w:r>
          </w:p>
          <w:p w:rsidR="005474CA" w:rsidRPr="00647648" w:rsidRDefault="005474CA" w:rsidP="00AE35CD">
            <w:pPr>
              <w:jc w:val="center"/>
              <w:rPr>
                <w:sz w:val="26"/>
                <w:szCs w:val="26"/>
                <w:u w:val="single"/>
              </w:rPr>
            </w:pPr>
            <w:r w:rsidRPr="00647648">
              <w:rPr>
                <w:sz w:val="26"/>
                <w:szCs w:val="26"/>
              </w:rPr>
              <w:t>Số:         /20</w:t>
            </w:r>
            <w:r w:rsidR="005340A5" w:rsidRPr="00647648">
              <w:rPr>
                <w:sz w:val="26"/>
                <w:szCs w:val="26"/>
              </w:rPr>
              <w:t>2</w:t>
            </w:r>
            <w:r w:rsidR="00EE1F61">
              <w:rPr>
                <w:sz w:val="26"/>
                <w:szCs w:val="26"/>
                <w:lang w:val="vi-VN"/>
              </w:rPr>
              <w:t>4</w:t>
            </w:r>
            <w:r w:rsidRPr="00647648">
              <w:rPr>
                <w:sz w:val="26"/>
                <w:szCs w:val="26"/>
              </w:rPr>
              <w:t>/QĐ-UBND</w:t>
            </w:r>
          </w:p>
        </w:tc>
        <w:tc>
          <w:tcPr>
            <w:tcW w:w="6310" w:type="dxa"/>
          </w:tcPr>
          <w:p w:rsidR="005474CA" w:rsidRPr="00647648" w:rsidRDefault="005474CA" w:rsidP="00601F17">
            <w:pPr>
              <w:jc w:val="center"/>
              <w:rPr>
                <w:sz w:val="26"/>
                <w:szCs w:val="26"/>
              </w:rPr>
            </w:pPr>
            <w:r w:rsidRPr="00647648">
              <w:rPr>
                <w:b/>
                <w:bCs/>
              </w:rPr>
              <w:t xml:space="preserve">  </w:t>
            </w:r>
            <w:r w:rsidRPr="00647648">
              <w:rPr>
                <w:b/>
                <w:bCs/>
                <w:sz w:val="26"/>
                <w:szCs w:val="26"/>
              </w:rPr>
              <w:t>CỘNG HÒA XÃ HỘI CHỦ NGHĨA VIỆT NAM</w:t>
            </w:r>
          </w:p>
          <w:p w:rsidR="005474CA" w:rsidRPr="00647648" w:rsidRDefault="005474CA" w:rsidP="00601F17">
            <w:pPr>
              <w:jc w:val="center"/>
              <w:rPr>
                <w:b/>
                <w:bCs/>
              </w:rPr>
            </w:pPr>
            <w:r w:rsidRPr="00647648">
              <w:rPr>
                <w:b/>
                <w:bCs/>
              </w:rPr>
              <w:t xml:space="preserve"> Độc lập - Tự do - Hạnh phúc</w:t>
            </w:r>
          </w:p>
          <w:p w:rsidR="004A35BA" w:rsidRPr="00647648" w:rsidRDefault="009478FF" w:rsidP="001E2494">
            <w:pPr>
              <w:spacing w:before="120"/>
              <w:jc w:val="center"/>
              <w:rPr>
                <w:i/>
                <w:iCs/>
                <w:sz w:val="8"/>
                <w:szCs w:val="26"/>
              </w:rPr>
            </w:pPr>
            <w:r w:rsidRPr="00647648">
              <w:rPr>
                <w:b/>
                <w:bCs/>
                <w:noProof/>
              </w:rPr>
              <mc:AlternateContent>
                <mc:Choice Requires="wps">
                  <w:drawing>
                    <wp:anchor distT="0" distB="0" distL="114300" distR="114300" simplePos="0" relativeHeight="251658752" behindDoc="0" locked="0" layoutInCell="1" allowOverlap="1" wp14:anchorId="718B5DAD" wp14:editId="0A95AD23">
                      <wp:simplePos x="0" y="0"/>
                      <wp:positionH relativeFrom="column">
                        <wp:posOffset>890905</wp:posOffset>
                      </wp:positionH>
                      <wp:positionV relativeFrom="paragraph">
                        <wp:posOffset>21590</wp:posOffset>
                      </wp:positionV>
                      <wp:extent cx="2160270" cy="635"/>
                      <wp:effectExtent l="14605" t="12065" r="6350" b="635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013491" id="Line 3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1.7pt" to="240.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" strokeweight="1pt">
                      <v:stroke startarrowwidth="narrow" startarrowlength="short" endarrowwidth="narrow" endarrowlength="short"/>
                    </v:line>
                  </w:pict>
                </mc:Fallback>
              </mc:AlternateContent>
            </w:r>
          </w:p>
          <w:p w:rsidR="005474CA" w:rsidRPr="00EE1F61" w:rsidRDefault="004A35BA" w:rsidP="00F0394F">
            <w:pPr>
              <w:spacing w:before="120"/>
              <w:jc w:val="center"/>
              <w:rPr>
                <w:sz w:val="26"/>
                <w:szCs w:val="26"/>
                <w:lang w:val="vi-VN"/>
              </w:rPr>
            </w:pPr>
            <w:r w:rsidRPr="00647648">
              <w:rPr>
                <w:i/>
                <w:iCs/>
                <w:sz w:val="26"/>
                <w:szCs w:val="26"/>
              </w:rPr>
              <w:t xml:space="preserve">  </w:t>
            </w:r>
            <w:r w:rsidR="005228AE" w:rsidRPr="00647648">
              <w:rPr>
                <w:i/>
                <w:iCs/>
                <w:sz w:val="26"/>
                <w:szCs w:val="26"/>
              </w:rPr>
              <w:t>Ninh Thuận</w:t>
            </w:r>
            <w:r w:rsidR="005474CA" w:rsidRPr="00647648">
              <w:rPr>
                <w:i/>
                <w:iCs/>
                <w:sz w:val="26"/>
                <w:szCs w:val="26"/>
              </w:rPr>
              <w:t>,  ngày    tháng    năm 20</w:t>
            </w:r>
            <w:r w:rsidR="005340A5" w:rsidRPr="00647648">
              <w:rPr>
                <w:i/>
                <w:iCs/>
                <w:sz w:val="26"/>
                <w:szCs w:val="26"/>
              </w:rPr>
              <w:t>2</w:t>
            </w:r>
            <w:r w:rsidR="00EE1F61">
              <w:rPr>
                <w:i/>
                <w:iCs/>
                <w:sz w:val="26"/>
                <w:szCs w:val="26"/>
                <w:lang w:val="vi-VN"/>
              </w:rPr>
              <w:t>4</w:t>
            </w:r>
          </w:p>
        </w:tc>
      </w:tr>
    </w:tbl>
    <w:p w:rsidR="005474CA" w:rsidRPr="00647648" w:rsidRDefault="009478FF" w:rsidP="004A35BA">
      <w:pPr>
        <w:spacing w:before="360" w:after="200"/>
        <w:jc w:val="center"/>
        <w:rPr>
          <w:b/>
          <w:bCs/>
          <w:sz w:val="32"/>
          <w:szCs w:val="32"/>
        </w:rPr>
      </w:pPr>
      <w:r w:rsidRPr="00647648">
        <w:rPr>
          <w:i/>
          <w:noProof/>
        </w:rPr>
        <mc:AlternateContent>
          <mc:Choice Requires="wps">
            <w:drawing>
              <wp:anchor distT="0" distB="0" distL="114300" distR="114300" simplePos="0" relativeHeight="251659776" behindDoc="0" locked="0" layoutInCell="1" allowOverlap="1" wp14:anchorId="6416F556" wp14:editId="5FCED95A">
                <wp:simplePos x="0" y="0"/>
                <wp:positionH relativeFrom="column">
                  <wp:posOffset>387985</wp:posOffset>
                </wp:positionH>
                <wp:positionV relativeFrom="paragraph">
                  <wp:posOffset>66675</wp:posOffset>
                </wp:positionV>
                <wp:extent cx="1141095" cy="309880"/>
                <wp:effectExtent l="6985" t="9525" r="13970" b="1397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309880"/>
                        </a:xfrm>
                        <a:prstGeom prst="rect">
                          <a:avLst/>
                        </a:prstGeom>
                        <a:solidFill>
                          <a:srgbClr val="FFFFFF"/>
                        </a:solidFill>
                        <a:ln w="9525">
                          <a:solidFill>
                            <a:srgbClr val="000000"/>
                          </a:solidFill>
                          <a:miter lim="800000"/>
                          <a:headEnd/>
                          <a:tailEnd/>
                        </a:ln>
                      </wps:spPr>
                      <wps:txbx>
                        <w:txbxContent>
                          <w:p w:rsidR="004930A6" w:rsidRPr="00AE35CD" w:rsidRDefault="004930A6" w:rsidP="004930A6">
                            <w:pPr>
                              <w:jc w:val="center"/>
                              <w:rPr>
                                <w:sz w:val="26"/>
                                <w:szCs w:val="26"/>
                              </w:rPr>
                            </w:pPr>
                            <w:r w:rsidRPr="00AE35CD">
                              <w:rPr>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30.55pt;margin-top:5.25pt;width:89.85pt;height:2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">
                <v:textbox>
                  <w:txbxContent>
                    <w:p w:rsidR="004930A6" w:rsidRPr="00AE35CD" w:rsidRDefault="004930A6" w:rsidP="004930A6">
                      <w:pPr>
                        <w:jc w:val="center"/>
                        <w:rPr>
                          <w:sz w:val="26"/>
                          <w:szCs w:val="26"/>
                        </w:rPr>
                      </w:pPr>
                      <w:r w:rsidRPr="00AE35CD">
                        <w:rPr>
                          <w:sz w:val="26"/>
                          <w:szCs w:val="26"/>
                        </w:rPr>
                        <w:t>DỰ THẢO</w:t>
                      </w:r>
                    </w:p>
                  </w:txbxContent>
                </v:textbox>
              </v:shape>
            </w:pict>
          </mc:Fallback>
        </mc:AlternateContent>
      </w:r>
      <w:r w:rsidR="005474CA" w:rsidRPr="00647648">
        <w:rPr>
          <w:b/>
          <w:bCs/>
          <w:sz w:val="32"/>
          <w:szCs w:val="32"/>
        </w:rPr>
        <w:t>QUYẾT ĐỊNH</w:t>
      </w:r>
    </w:p>
    <w:p w:rsidR="00AE292C" w:rsidRPr="00647648" w:rsidRDefault="00AE292C" w:rsidP="00AE292C">
      <w:pPr>
        <w:jc w:val="center"/>
        <w:rPr>
          <w:b/>
        </w:rPr>
      </w:pPr>
      <w:r w:rsidRPr="00647648">
        <w:rPr>
          <w:b/>
        </w:rPr>
        <w:t>Phân cấp thẩm định Báo cáo nghiên cứu khả thi</w:t>
      </w:r>
      <w:r w:rsidR="001576C7">
        <w:rPr>
          <w:b/>
        </w:rPr>
        <w:t xml:space="preserve"> </w:t>
      </w:r>
      <w:r w:rsidR="001576C7" w:rsidRPr="001576C7">
        <w:rPr>
          <w:b/>
        </w:rPr>
        <w:t>đầu tư xây dựng</w:t>
      </w:r>
      <w:r w:rsidRPr="00647648">
        <w:rPr>
          <w:b/>
        </w:rPr>
        <w:t>, Báo cáo kinh tế - kỹ thuật</w:t>
      </w:r>
      <w:r w:rsidR="00841691">
        <w:rPr>
          <w:b/>
        </w:rPr>
        <w:t>; thẩm định</w:t>
      </w:r>
      <w:r w:rsidRPr="00647648">
        <w:rPr>
          <w:b/>
        </w:rPr>
        <w:t xml:space="preserve"> thiết kế xây dựng triển khai sau thiết kế cơ sở</w:t>
      </w:r>
      <w:r w:rsidR="003023F7" w:rsidRPr="00647648">
        <w:rPr>
          <w:b/>
        </w:rPr>
        <w:t xml:space="preserve"> của dự </w:t>
      </w:r>
      <w:proofErr w:type="gramStart"/>
      <w:r w:rsidR="003023F7" w:rsidRPr="00647648">
        <w:rPr>
          <w:b/>
        </w:rPr>
        <w:t>án</w:t>
      </w:r>
      <w:proofErr w:type="gramEnd"/>
      <w:r w:rsidR="003023F7" w:rsidRPr="00647648">
        <w:rPr>
          <w:b/>
        </w:rPr>
        <w:t xml:space="preserve"> đầu tư xây dựng công trình trên địa bàn tỉnh Ninh Thuận</w:t>
      </w:r>
    </w:p>
    <w:p w:rsidR="005474CA" w:rsidRPr="00647648" w:rsidRDefault="009478FF" w:rsidP="005474CA">
      <w:pPr>
        <w:rPr>
          <w:bCs/>
        </w:rPr>
      </w:pPr>
      <w:r w:rsidRPr="00647648">
        <w:rPr>
          <w:b/>
          <w:bCs/>
          <w:noProof/>
        </w:rPr>
        <mc:AlternateContent>
          <mc:Choice Requires="wps">
            <w:drawing>
              <wp:anchor distT="0" distB="0" distL="114300" distR="114300" simplePos="0" relativeHeight="251656704" behindDoc="0" locked="0" layoutInCell="1" allowOverlap="1" wp14:anchorId="1B1B59FB" wp14:editId="0357BEB0">
                <wp:simplePos x="0" y="0"/>
                <wp:positionH relativeFrom="column">
                  <wp:posOffset>2025015</wp:posOffset>
                </wp:positionH>
                <wp:positionV relativeFrom="paragraph">
                  <wp:posOffset>46990</wp:posOffset>
                </wp:positionV>
                <wp:extent cx="1979930" cy="0"/>
                <wp:effectExtent l="5715" t="8890" r="5080" b="1016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F9463D" id="Line 3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3.7pt" to="315.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"/>
            </w:pict>
          </mc:Fallback>
        </mc:AlternateContent>
      </w:r>
      <w:r w:rsidR="005474CA" w:rsidRPr="00647648">
        <w:rPr>
          <w:bCs/>
        </w:rPr>
        <w:t xml:space="preserve">                 </w:t>
      </w:r>
      <w:r w:rsidR="005474CA" w:rsidRPr="00647648">
        <w:rPr>
          <w:bCs/>
        </w:rPr>
        <w:tab/>
      </w:r>
      <w:r w:rsidR="005474CA" w:rsidRPr="00647648">
        <w:rPr>
          <w:bCs/>
        </w:rPr>
        <w:tab/>
      </w:r>
      <w:r w:rsidR="005474CA" w:rsidRPr="00647648">
        <w:rPr>
          <w:bCs/>
        </w:rPr>
        <w:tab/>
        <w:t xml:space="preserve"> </w:t>
      </w:r>
    </w:p>
    <w:p w:rsidR="005474CA" w:rsidRPr="00647648" w:rsidRDefault="005474CA" w:rsidP="00931759">
      <w:pPr>
        <w:spacing w:before="240" w:after="240"/>
        <w:rPr>
          <w:b/>
          <w:bCs/>
        </w:rPr>
      </w:pPr>
      <w:r w:rsidRPr="00647648">
        <w:rPr>
          <w:bCs/>
        </w:rPr>
        <w:tab/>
      </w:r>
      <w:r w:rsidRPr="00647648">
        <w:rPr>
          <w:bCs/>
        </w:rPr>
        <w:tab/>
      </w:r>
      <w:r w:rsidRPr="00647648">
        <w:rPr>
          <w:bCs/>
        </w:rPr>
        <w:tab/>
      </w:r>
      <w:r w:rsidRPr="00647648">
        <w:rPr>
          <w:b/>
          <w:bCs/>
        </w:rPr>
        <w:t>ỦY BAN NHÂN DÂN TỈNH NINH THUẬN</w:t>
      </w:r>
    </w:p>
    <w:p w:rsidR="007F3AE0" w:rsidRPr="00647648" w:rsidRDefault="005474CA" w:rsidP="008703ED">
      <w:pPr>
        <w:spacing w:before="120"/>
        <w:ind w:firstLine="720"/>
        <w:jc w:val="both"/>
        <w:rPr>
          <w:i/>
        </w:rPr>
      </w:pPr>
      <w:r w:rsidRPr="00647648">
        <w:rPr>
          <w:i/>
        </w:rPr>
        <w:t xml:space="preserve">Căn cứ Luật </w:t>
      </w:r>
      <w:r w:rsidR="00AE35CD" w:rsidRPr="00647648">
        <w:rPr>
          <w:i/>
        </w:rPr>
        <w:t>T</w:t>
      </w:r>
      <w:r w:rsidRPr="00647648">
        <w:rPr>
          <w:i/>
        </w:rPr>
        <w:t xml:space="preserve">ổ chức </w:t>
      </w:r>
      <w:r w:rsidR="00A95E6E" w:rsidRPr="00647648">
        <w:rPr>
          <w:i/>
        </w:rPr>
        <w:t xml:space="preserve">chính quyền địa phương </w:t>
      </w:r>
      <w:r w:rsidRPr="00647648">
        <w:rPr>
          <w:i/>
        </w:rPr>
        <w:t xml:space="preserve">ngày </w:t>
      </w:r>
      <w:r w:rsidR="00A825D1" w:rsidRPr="00647648">
        <w:rPr>
          <w:i/>
        </w:rPr>
        <w:t>19</w:t>
      </w:r>
      <w:r w:rsidR="0068505C" w:rsidRPr="00647648">
        <w:rPr>
          <w:i/>
        </w:rPr>
        <w:t xml:space="preserve"> tháng </w:t>
      </w:r>
      <w:r w:rsidR="00700A8F" w:rsidRPr="00647648">
        <w:rPr>
          <w:i/>
        </w:rPr>
        <w:t>6</w:t>
      </w:r>
      <w:r w:rsidR="0068505C" w:rsidRPr="00647648">
        <w:rPr>
          <w:i/>
        </w:rPr>
        <w:t xml:space="preserve"> năm </w:t>
      </w:r>
      <w:r w:rsidRPr="00647648">
        <w:rPr>
          <w:i/>
        </w:rPr>
        <w:t>20</w:t>
      </w:r>
      <w:r w:rsidR="00A825D1" w:rsidRPr="00647648">
        <w:rPr>
          <w:i/>
        </w:rPr>
        <w:t>15</w:t>
      </w:r>
      <w:r w:rsidRPr="00647648">
        <w:rPr>
          <w:i/>
        </w:rPr>
        <w:t>;</w:t>
      </w:r>
    </w:p>
    <w:p w:rsidR="00536314" w:rsidRPr="00647648" w:rsidRDefault="007F3AE0" w:rsidP="008703ED">
      <w:pPr>
        <w:spacing w:before="120"/>
        <w:ind w:firstLine="720"/>
        <w:jc w:val="both"/>
        <w:rPr>
          <w:i/>
        </w:rPr>
      </w:pPr>
      <w:r w:rsidRPr="00647648">
        <w:rPr>
          <w:i/>
        </w:rPr>
        <w:t>Căn cứ</w:t>
      </w:r>
      <w:r w:rsidR="00536314" w:rsidRPr="00647648">
        <w:rPr>
          <w:i/>
        </w:rPr>
        <w:t xml:space="preserve"> </w:t>
      </w:r>
      <w:r w:rsidR="00264152" w:rsidRPr="00647648">
        <w:rPr>
          <w:i/>
        </w:rPr>
        <w:t xml:space="preserve">Luật </w:t>
      </w:r>
      <w:r w:rsidR="00730CA4" w:rsidRPr="00647648">
        <w:rPr>
          <w:i/>
        </w:rPr>
        <w:t>S</w:t>
      </w:r>
      <w:r w:rsidR="00264152" w:rsidRPr="00647648">
        <w:rPr>
          <w:i/>
        </w:rPr>
        <w:t xml:space="preserve">ửa đổi, bổ sung một số điều của Luật Tổ chức Chính phủ và Luật Tổ chức chính quyền địa phương </w:t>
      </w:r>
      <w:r w:rsidR="00536314" w:rsidRPr="00647648">
        <w:rPr>
          <w:i/>
        </w:rPr>
        <w:t>ngày 22 tháng 11 năm 2019;</w:t>
      </w:r>
    </w:p>
    <w:p w:rsidR="007F3AE0" w:rsidRPr="00647648" w:rsidRDefault="005474CA" w:rsidP="008703ED">
      <w:pPr>
        <w:spacing w:before="120"/>
        <w:ind w:firstLine="720"/>
        <w:jc w:val="both"/>
        <w:rPr>
          <w:spacing w:val="-10"/>
        </w:rPr>
      </w:pPr>
      <w:r w:rsidRPr="00647648">
        <w:rPr>
          <w:i/>
          <w:spacing w:val="-10"/>
        </w:rPr>
        <w:t xml:space="preserve">Căn cứ Luật </w:t>
      </w:r>
      <w:r w:rsidR="00AE35CD" w:rsidRPr="00647648">
        <w:rPr>
          <w:i/>
          <w:spacing w:val="-10"/>
        </w:rPr>
        <w:t>B</w:t>
      </w:r>
      <w:r w:rsidRPr="00647648">
        <w:rPr>
          <w:i/>
          <w:spacing w:val="-10"/>
        </w:rPr>
        <w:t xml:space="preserve">an hành văn bản quy phạm pháp luật </w:t>
      </w:r>
      <w:r w:rsidR="00A825D1" w:rsidRPr="00647648">
        <w:rPr>
          <w:i/>
          <w:spacing w:val="-10"/>
        </w:rPr>
        <w:t>ngày 22</w:t>
      </w:r>
      <w:r w:rsidR="0068505C" w:rsidRPr="00647648">
        <w:rPr>
          <w:i/>
          <w:spacing w:val="-10"/>
        </w:rPr>
        <w:t xml:space="preserve"> tháng </w:t>
      </w:r>
      <w:r w:rsidR="00700A8F" w:rsidRPr="00647648">
        <w:rPr>
          <w:i/>
          <w:spacing w:val="-10"/>
        </w:rPr>
        <w:t>6</w:t>
      </w:r>
      <w:r w:rsidR="00FC4D42" w:rsidRPr="00647648">
        <w:rPr>
          <w:i/>
          <w:spacing w:val="-10"/>
        </w:rPr>
        <w:t xml:space="preserve"> </w:t>
      </w:r>
      <w:r w:rsidR="0068505C" w:rsidRPr="00647648">
        <w:rPr>
          <w:i/>
          <w:spacing w:val="-10"/>
        </w:rPr>
        <w:t xml:space="preserve">năm </w:t>
      </w:r>
      <w:proofErr w:type="gramStart"/>
      <w:r w:rsidR="00700A8F" w:rsidRPr="00647648">
        <w:rPr>
          <w:i/>
          <w:spacing w:val="-10"/>
        </w:rPr>
        <w:t>2015</w:t>
      </w:r>
      <w:r w:rsidRPr="00647648">
        <w:rPr>
          <w:i/>
          <w:spacing w:val="-10"/>
        </w:rPr>
        <w:t>;</w:t>
      </w:r>
      <w:proofErr w:type="gramEnd"/>
      <w:r w:rsidR="00EF4337" w:rsidRPr="00647648">
        <w:rPr>
          <w:spacing w:val="-10"/>
        </w:rPr>
        <w:t xml:space="preserve"> </w:t>
      </w:r>
    </w:p>
    <w:p w:rsidR="00536314" w:rsidRPr="00647648" w:rsidRDefault="007F3AE0" w:rsidP="008703ED">
      <w:pPr>
        <w:spacing w:before="120"/>
        <w:ind w:firstLine="720"/>
        <w:jc w:val="both"/>
        <w:rPr>
          <w:i/>
        </w:rPr>
      </w:pPr>
      <w:r w:rsidRPr="00647648">
        <w:rPr>
          <w:i/>
        </w:rPr>
        <w:t xml:space="preserve">Căn cứ </w:t>
      </w:r>
      <w:r w:rsidR="00EF4337" w:rsidRPr="00647648">
        <w:rPr>
          <w:i/>
        </w:rPr>
        <w:t xml:space="preserve">Luật </w:t>
      </w:r>
      <w:r w:rsidR="00730CA4" w:rsidRPr="00647648">
        <w:rPr>
          <w:i/>
        </w:rPr>
        <w:t>S</w:t>
      </w:r>
      <w:r w:rsidR="00EF4337" w:rsidRPr="00647648">
        <w:rPr>
          <w:i/>
        </w:rPr>
        <w:t>ửa đổi, bổ sung một số điều của Luật ban hành văn bản quy phạm pháp luật ngày 18 tháng 6 năm 2020;</w:t>
      </w:r>
    </w:p>
    <w:p w:rsidR="009641BE" w:rsidRPr="00647648" w:rsidRDefault="00C622EA" w:rsidP="008703ED">
      <w:pPr>
        <w:spacing w:before="120"/>
        <w:ind w:firstLine="720"/>
        <w:jc w:val="both"/>
        <w:rPr>
          <w:i/>
        </w:rPr>
      </w:pPr>
      <w:r w:rsidRPr="00647648">
        <w:rPr>
          <w:i/>
        </w:rPr>
        <w:t xml:space="preserve">Căn cứ Luật </w:t>
      </w:r>
      <w:r w:rsidR="00AE35CD" w:rsidRPr="00647648">
        <w:rPr>
          <w:i/>
        </w:rPr>
        <w:t>X</w:t>
      </w:r>
      <w:r w:rsidRPr="00647648">
        <w:rPr>
          <w:i/>
        </w:rPr>
        <w:t>ây dựng ngày 18</w:t>
      </w:r>
      <w:r w:rsidR="0068505C" w:rsidRPr="00647648">
        <w:rPr>
          <w:i/>
        </w:rPr>
        <w:t xml:space="preserve"> tháng </w:t>
      </w:r>
      <w:r w:rsidRPr="00647648">
        <w:rPr>
          <w:i/>
        </w:rPr>
        <w:t>6</w:t>
      </w:r>
      <w:r w:rsidR="0068505C" w:rsidRPr="00647648">
        <w:rPr>
          <w:i/>
        </w:rPr>
        <w:t xml:space="preserve"> năm </w:t>
      </w:r>
      <w:r w:rsidR="00CF6276" w:rsidRPr="00647648">
        <w:rPr>
          <w:i/>
        </w:rPr>
        <w:t xml:space="preserve">2014; </w:t>
      </w:r>
    </w:p>
    <w:p w:rsidR="007F49AB" w:rsidRPr="00647648" w:rsidRDefault="009641BE" w:rsidP="008703ED">
      <w:pPr>
        <w:spacing w:before="120"/>
        <w:ind w:firstLine="720"/>
        <w:jc w:val="both"/>
        <w:rPr>
          <w:i/>
        </w:rPr>
      </w:pPr>
      <w:r w:rsidRPr="00647648">
        <w:rPr>
          <w:i/>
        </w:rPr>
        <w:t xml:space="preserve">Căn cứ </w:t>
      </w:r>
      <w:r w:rsidR="007F49AB" w:rsidRPr="00647648">
        <w:rPr>
          <w:i/>
        </w:rPr>
        <w:t xml:space="preserve">Luật </w:t>
      </w:r>
      <w:r w:rsidR="00AE35CD" w:rsidRPr="00647648">
        <w:rPr>
          <w:i/>
        </w:rPr>
        <w:t>S</w:t>
      </w:r>
      <w:r w:rsidR="007F49AB" w:rsidRPr="00647648">
        <w:rPr>
          <w:i/>
        </w:rPr>
        <w:t xml:space="preserve">ửa đổi, bổ sung một số điều của Luật </w:t>
      </w:r>
      <w:r w:rsidR="00AE35CD" w:rsidRPr="00647648">
        <w:rPr>
          <w:i/>
        </w:rPr>
        <w:t>X</w:t>
      </w:r>
      <w:r w:rsidR="007F49AB" w:rsidRPr="00647648">
        <w:rPr>
          <w:i/>
        </w:rPr>
        <w:t>ây dựng ngày 17 tháng 6 năm 2020;</w:t>
      </w:r>
    </w:p>
    <w:p w:rsidR="00247838" w:rsidRPr="00647648" w:rsidRDefault="00247838" w:rsidP="008703ED">
      <w:pPr>
        <w:pStyle w:val="PlainText"/>
        <w:spacing w:before="120"/>
        <w:ind w:firstLine="720"/>
        <w:jc w:val="both"/>
        <w:rPr>
          <w:rFonts w:ascii="Times New Roman" w:hAnsi="Times New Roman" w:cs="Times New Roman"/>
          <w:i/>
          <w:sz w:val="28"/>
          <w:szCs w:val="28"/>
        </w:rPr>
      </w:pPr>
      <w:r w:rsidRPr="00647648">
        <w:rPr>
          <w:rFonts w:ascii="Times New Roman" w:hAnsi="Times New Roman" w:cs="Times New Roman"/>
          <w:i/>
          <w:sz w:val="28"/>
          <w:szCs w:val="28"/>
        </w:rPr>
        <w:t>Căn cứ Luật Đầu tư công ngày 13 tháng 6 năm 2019;</w:t>
      </w:r>
    </w:p>
    <w:p w:rsidR="007932B2" w:rsidRPr="00647648" w:rsidRDefault="007932B2" w:rsidP="008703ED">
      <w:pPr>
        <w:spacing w:before="120"/>
        <w:ind w:firstLine="720"/>
        <w:jc w:val="both"/>
        <w:rPr>
          <w:i/>
        </w:rPr>
      </w:pPr>
      <w:r w:rsidRPr="00647648">
        <w:rPr>
          <w:i/>
          <w:lang w:val="vi-VN"/>
        </w:rPr>
        <w:t>Căn cứ Nghị định số 34/2016/NĐ-CP ngày 14 tháng 5 năm 2016 của Ch</w:t>
      </w:r>
      <w:r w:rsidRPr="00647648">
        <w:rPr>
          <w:rFonts w:cs="Estrangelo Edessa"/>
          <w:i/>
          <w:lang w:val="vi-VN"/>
        </w:rPr>
        <w:t>í</w:t>
      </w:r>
      <w:r w:rsidRPr="00647648">
        <w:rPr>
          <w:i/>
          <w:lang w:val="vi-VN"/>
        </w:rPr>
        <w:t>nh phủ quy định chi tiết một số điều v</w:t>
      </w:r>
      <w:r w:rsidRPr="00647648">
        <w:rPr>
          <w:rFonts w:cs="Estrangelo Edessa"/>
          <w:i/>
          <w:lang w:val="vi-VN"/>
        </w:rPr>
        <w:t>à</w:t>
      </w:r>
      <w:r w:rsidRPr="00647648">
        <w:rPr>
          <w:i/>
          <w:lang w:val="vi-VN"/>
        </w:rPr>
        <w:t xml:space="preserve"> biện ph</w:t>
      </w:r>
      <w:r w:rsidRPr="00647648">
        <w:rPr>
          <w:rFonts w:cs="Estrangelo Edessa"/>
          <w:i/>
          <w:lang w:val="vi-VN"/>
        </w:rPr>
        <w:t>á</w:t>
      </w:r>
      <w:r w:rsidRPr="00647648">
        <w:rPr>
          <w:i/>
          <w:lang w:val="vi-VN"/>
        </w:rPr>
        <w:t>p thi h</w:t>
      </w:r>
      <w:r w:rsidRPr="00647648">
        <w:rPr>
          <w:rFonts w:cs="Estrangelo Edessa"/>
          <w:i/>
          <w:lang w:val="vi-VN"/>
        </w:rPr>
        <w:t>à</w:t>
      </w:r>
      <w:r w:rsidRPr="00647648">
        <w:rPr>
          <w:i/>
          <w:lang w:val="vi-VN"/>
        </w:rPr>
        <w:t>nh Luật Ban h</w:t>
      </w:r>
      <w:r w:rsidRPr="00647648">
        <w:rPr>
          <w:rFonts w:cs="Estrangelo Edessa"/>
          <w:i/>
          <w:lang w:val="vi-VN"/>
        </w:rPr>
        <w:t>à</w:t>
      </w:r>
      <w:r w:rsidRPr="00647648">
        <w:rPr>
          <w:i/>
          <w:lang w:val="vi-VN"/>
        </w:rPr>
        <w:t>nh văn bản quy phạm ph</w:t>
      </w:r>
      <w:r w:rsidRPr="00647648">
        <w:rPr>
          <w:rFonts w:cs="Estrangelo Edessa"/>
          <w:i/>
          <w:lang w:val="vi-VN"/>
        </w:rPr>
        <w:t>á</w:t>
      </w:r>
      <w:r w:rsidRPr="00647648">
        <w:rPr>
          <w:i/>
          <w:lang w:val="vi-VN"/>
        </w:rPr>
        <w:t>p luật;</w:t>
      </w:r>
    </w:p>
    <w:p w:rsidR="00793503" w:rsidRPr="00647648" w:rsidRDefault="00793503" w:rsidP="008703ED">
      <w:pPr>
        <w:spacing w:before="120"/>
        <w:ind w:firstLine="720"/>
        <w:jc w:val="both"/>
        <w:rPr>
          <w:i/>
        </w:rPr>
      </w:pPr>
      <w:r w:rsidRPr="00647648">
        <w:rPr>
          <w:i/>
        </w:rPr>
        <w:t xml:space="preserve">Căn cứ Nghị định số 40/2020/NĐ-CP ngày 06 tháng 4 năm 2020 của Chính phủ quy định chi tiết thi hành một số điều của Luật Đầu tư công; </w:t>
      </w:r>
    </w:p>
    <w:p w:rsidR="007932B2" w:rsidRPr="00647648" w:rsidRDefault="007932B2" w:rsidP="008703ED">
      <w:pPr>
        <w:spacing w:before="120"/>
        <w:ind w:firstLine="720"/>
        <w:jc w:val="both"/>
        <w:rPr>
          <w:i/>
        </w:rPr>
      </w:pPr>
      <w:r w:rsidRPr="00647648">
        <w:rPr>
          <w:bCs/>
          <w:i/>
        </w:rPr>
        <w:t>Căn cứ</w:t>
      </w:r>
      <w:r w:rsidRPr="00647648">
        <w:rPr>
          <w:i/>
        </w:rPr>
        <w:t xml:space="preserve"> Nghị định số 154/2020/NĐ-CP ngày 31 tháng 12 năm 2020 của Ch</w:t>
      </w:r>
      <w:r w:rsidRPr="00647648">
        <w:rPr>
          <w:rFonts w:cs="Estrangelo Edessa"/>
          <w:i/>
        </w:rPr>
        <w:t>í</w:t>
      </w:r>
      <w:r w:rsidRPr="00647648">
        <w:rPr>
          <w:i/>
        </w:rPr>
        <w:t>nh phủ sửa đổi, bổ sung một số điều của Nghị định số 34/2016/NĐ-CP ngày 14 tháng 5 năm 2016 của Ch</w:t>
      </w:r>
      <w:r w:rsidRPr="00647648">
        <w:rPr>
          <w:rFonts w:cs="Estrangelo Edessa"/>
          <w:i/>
        </w:rPr>
        <w:t>í</w:t>
      </w:r>
      <w:r w:rsidRPr="00647648">
        <w:rPr>
          <w:i/>
        </w:rPr>
        <w:t>nh phủ quy định chi tiết một số điều v</w:t>
      </w:r>
      <w:r w:rsidRPr="00647648">
        <w:rPr>
          <w:rFonts w:cs="Estrangelo Edessa"/>
          <w:i/>
        </w:rPr>
        <w:t>à</w:t>
      </w:r>
      <w:r w:rsidRPr="00647648">
        <w:rPr>
          <w:i/>
        </w:rPr>
        <w:t xml:space="preserve"> biện ph</w:t>
      </w:r>
      <w:r w:rsidRPr="00647648">
        <w:rPr>
          <w:rFonts w:cs="Estrangelo Edessa"/>
          <w:i/>
        </w:rPr>
        <w:t>á</w:t>
      </w:r>
      <w:r w:rsidRPr="00647648">
        <w:rPr>
          <w:i/>
        </w:rPr>
        <w:t>p thi h</w:t>
      </w:r>
      <w:r w:rsidRPr="00647648">
        <w:rPr>
          <w:rFonts w:cs="Estrangelo Edessa"/>
          <w:i/>
        </w:rPr>
        <w:t>à</w:t>
      </w:r>
      <w:r w:rsidRPr="00647648">
        <w:rPr>
          <w:i/>
        </w:rPr>
        <w:t>nh Luật ban h</w:t>
      </w:r>
      <w:r w:rsidRPr="00647648">
        <w:rPr>
          <w:rFonts w:cs="Estrangelo Edessa"/>
          <w:i/>
        </w:rPr>
        <w:t>à</w:t>
      </w:r>
      <w:r w:rsidRPr="00647648">
        <w:rPr>
          <w:i/>
        </w:rPr>
        <w:t>nh văn bản quy phạm ph</w:t>
      </w:r>
      <w:r w:rsidRPr="00647648">
        <w:rPr>
          <w:rFonts w:cs="Estrangelo Edessa"/>
          <w:i/>
        </w:rPr>
        <w:t>á</w:t>
      </w:r>
      <w:r w:rsidRPr="00647648">
        <w:rPr>
          <w:i/>
        </w:rPr>
        <w:t>p luật;</w:t>
      </w:r>
    </w:p>
    <w:p w:rsidR="00916981" w:rsidRDefault="00916981" w:rsidP="008703ED">
      <w:pPr>
        <w:spacing w:before="120"/>
        <w:ind w:firstLine="720"/>
        <w:jc w:val="both"/>
        <w:rPr>
          <w:i/>
        </w:rPr>
      </w:pPr>
      <w:r w:rsidRPr="00647648">
        <w:rPr>
          <w:i/>
        </w:rPr>
        <w:t xml:space="preserve">Căn cứ </w:t>
      </w:r>
      <w:r w:rsidR="006A24D4" w:rsidRPr="00647648">
        <w:rPr>
          <w:i/>
        </w:rPr>
        <w:t xml:space="preserve">khoản 5 Điều 109 </w:t>
      </w:r>
      <w:r w:rsidRPr="00647648">
        <w:rPr>
          <w:i/>
        </w:rPr>
        <w:t>Nghị định số 15/2021/NĐ-CP ngày 03 tháng 3 năm 2021 của Chính phủ Quy định chi tiết một số nội dung về quản lý dự án đầu tư xây dựng;</w:t>
      </w:r>
    </w:p>
    <w:p w:rsidR="00E24202" w:rsidRPr="00647648" w:rsidRDefault="00E24202" w:rsidP="00E24202">
      <w:pPr>
        <w:spacing w:before="120"/>
        <w:ind w:firstLine="720"/>
        <w:jc w:val="both"/>
        <w:rPr>
          <w:i/>
        </w:rPr>
      </w:pPr>
      <w:r w:rsidRPr="00647648">
        <w:rPr>
          <w:i/>
        </w:rPr>
        <w:t>Căn cứ Nghị định số 35/202</w:t>
      </w:r>
      <w:r>
        <w:rPr>
          <w:i/>
        </w:rPr>
        <w:t>2</w:t>
      </w:r>
      <w:r w:rsidRPr="00647648">
        <w:rPr>
          <w:i/>
        </w:rPr>
        <w:t xml:space="preserve">/NĐ-CP ngày </w:t>
      </w:r>
      <w:r>
        <w:rPr>
          <w:i/>
        </w:rPr>
        <w:t>28/5/2022</w:t>
      </w:r>
      <w:r w:rsidRPr="00647648">
        <w:rPr>
          <w:i/>
        </w:rPr>
        <w:t xml:space="preserve"> của Chính phủ </w:t>
      </w:r>
      <w:r w:rsidRPr="00E24202">
        <w:rPr>
          <w:i/>
        </w:rPr>
        <w:t>quy định về quản lý</w:t>
      </w:r>
      <w:r>
        <w:rPr>
          <w:i/>
        </w:rPr>
        <w:t xml:space="preserve"> khu công nghiệp và khu kinh tế</w:t>
      </w:r>
      <w:r w:rsidRPr="00647648">
        <w:rPr>
          <w:i/>
        </w:rPr>
        <w:t>;</w:t>
      </w:r>
    </w:p>
    <w:p w:rsidR="00E709A2" w:rsidRPr="00647648" w:rsidRDefault="00E709A2" w:rsidP="008703ED">
      <w:pPr>
        <w:spacing w:before="120"/>
        <w:ind w:firstLine="720"/>
        <w:jc w:val="both"/>
        <w:rPr>
          <w:i/>
        </w:rPr>
      </w:pPr>
      <w:r w:rsidRPr="00647648">
        <w:rPr>
          <w:i/>
        </w:rPr>
        <w:t>Căn cứ Nghị định số 35/</w:t>
      </w:r>
      <w:r w:rsidR="00712405" w:rsidRPr="00647648">
        <w:rPr>
          <w:i/>
        </w:rPr>
        <w:t>2023/NĐ-CP ngày 20/6/2023 của Chính phủ Sửa đổi, bổ sung một số điều của các Nghị định thuộc lĩnh vực quản lý nhà nước của Bộ Xây dựng;</w:t>
      </w:r>
    </w:p>
    <w:p w:rsidR="005474CA" w:rsidRPr="00647648" w:rsidRDefault="005474CA" w:rsidP="008703ED">
      <w:pPr>
        <w:spacing w:before="120"/>
        <w:ind w:firstLine="720"/>
        <w:jc w:val="both"/>
        <w:rPr>
          <w:i/>
        </w:rPr>
      </w:pPr>
      <w:r w:rsidRPr="00647648">
        <w:rPr>
          <w:i/>
        </w:rPr>
        <w:lastRenderedPageBreak/>
        <w:t xml:space="preserve">Theo đề nghị của Giám đốc Sở Xây dựng tại Tờ trình số </w:t>
      </w:r>
      <w:r w:rsidR="00712405" w:rsidRPr="00647648">
        <w:rPr>
          <w:i/>
        </w:rPr>
        <w:t xml:space="preserve">    </w:t>
      </w:r>
      <w:r w:rsidRPr="00647648">
        <w:rPr>
          <w:i/>
        </w:rPr>
        <w:t xml:space="preserve">/TTr-SXD ngày </w:t>
      </w:r>
      <w:r w:rsidR="00712405" w:rsidRPr="00647648">
        <w:rPr>
          <w:i/>
        </w:rPr>
        <w:t xml:space="preserve">  </w:t>
      </w:r>
      <w:r w:rsidR="004A35BA" w:rsidRPr="00647648">
        <w:rPr>
          <w:i/>
        </w:rPr>
        <w:t xml:space="preserve"> </w:t>
      </w:r>
      <w:r w:rsidR="00700A8F" w:rsidRPr="00647648">
        <w:rPr>
          <w:i/>
        </w:rPr>
        <w:t>tháng</w:t>
      </w:r>
      <w:r w:rsidR="00730CA4" w:rsidRPr="00647648">
        <w:rPr>
          <w:i/>
        </w:rPr>
        <w:t xml:space="preserve"> </w:t>
      </w:r>
      <w:r w:rsidR="00712405" w:rsidRPr="00647648">
        <w:rPr>
          <w:i/>
        </w:rPr>
        <w:t xml:space="preserve">  </w:t>
      </w:r>
      <w:r w:rsidR="00730CA4" w:rsidRPr="00647648">
        <w:rPr>
          <w:i/>
        </w:rPr>
        <w:t xml:space="preserve"> </w:t>
      </w:r>
      <w:r w:rsidR="00700A8F" w:rsidRPr="00647648">
        <w:rPr>
          <w:i/>
        </w:rPr>
        <w:t xml:space="preserve">năm </w:t>
      </w:r>
      <w:r w:rsidRPr="00647648">
        <w:rPr>
          <w:i/>
        </w:rPr>
        <w:t>20</w:t>
      </w:r>
      <w:r w:rsidR="0001465E" w:rsidRPr="00647648">
        <w:rPr>
          <w:i/>
        </w:rPr>
        <w:t>2</w:t>
      </w:r>
      <w:r w:rsidR="009072BE">
        <w:rPr>
          <w:i/>
          <w:lang w:val="vi-VN"/>
        </w:rPr>
        <w:t>4</w:t>
      </w:r>
      <w:r w:rsidR="003C3337" w:rsidRPr="00647648">
        <w:rPr>
          <w:i/>
        </w:rPr>
        <w:t xml:space="preserve"> </w:t>
      </w:r>
      <w:r w:rsidRPr="00647648">
        <w:rPr>
          <w:i/>
        </w:rPr>
        <w:t>và Báo cáo thẩm định số</w:t>
      </w:r>
      <w:r w:rsidR="003947D0" w:rsidRPr="00647648">
        <w:rPr>
          <w:i/>
        </w:rPr>
        <w:t xml:space="preserve"> </w:t>
      </w:r>
      <w:r w:rsidR="00712405" w:rsidRPr="00647648">
        <w:rPr>
          <w:i/>
        </w:rPr>
        <w:t xml:space="preserve">     </w:t>
      </w:r>
      <w:r w:rsidR="00365BFE" w:rsidRPr="00647648">
        <w:rPr>
          <w:i/>
        </w:rPr>
        <w:t>/</w:t>
      </w:r>
      <w:r w:rsidRPr="00647648">
        <w:rPr>
          <w:i/>
        </w:rPr>
        <w:t>BC-STP ngày</w:t>
      </w:r>
      <w:r w:rsidR="003947D0" w:rsidRPr="00647648">
        <w:rPr>
          <w:i/>
        </w:rPr>
        <w:t xml:space="preserve"> </w:t>
      </w:r>
      <w:r w:rsidR="00712405" w:rsidRPr="00647648">
        <w:rPr>
          <w:i/>
        </w:rPr>
        <w:t xml:space="preserve">   </w:t>
      </w:r>
      <w:r w:rsidR="003D62AD" w:rsidRPr="00647648">
        <w:rPr>
          <w:i/>
        </w:rPr>
        <w:t xml:space="preserve"> </w:t>
      </w:r>
      <w:r w:rsidR="00700A8F" w:rsidRPr="00647648">
        <w:rPr>
          <w:i/>
        </w:rPr>
        <w:t>tháng</w:t>
      </w:r>
      <w:r w:rsidR="003D62AD" w:rsidRPr="00647648">
        <w:rPr>
          <w:i/>
        </w:rPr>
        <w:t xml:space="preserve"> </w:t>
      </w:r>
      <w:r w:rsidR="00712405" w:rsidRPr="00647648">
        <w:rPr>
          <w:i/>
        </w:rPr>
        <w:t xml:space="preserve">  </w:t>
      </w:r>
      <w:r w:rsidR="008703ED" w:rsidRPr="00647648">
        <w:rPr>
          <w:i/>
        </w:rPr>
        <w:t xml:space="preserve"> </w:t>
      </w:r>
      <w:r w:rsidR="00700A8F" w:rsidRPr="00647648">
        <w:rPr>
          <w:i/>
        </w:rPr>
        <w:t>năm 20</w:t>
      </w:r>
      <w:r w:rsidR="00712405" w:rsidRPr="00647648">
        <w:rPr>
          <w:i/>
        </w:rPr>
        <w:t>2</w:t>
      </w:r>
      <w:r w:rsidR="00FB5C62">
        <w:rPr>
          <w:i/>
        </w:rPr>
        <w:t>4</w:t>
      </w:r>
      <w:r w:rsidR="003630E8" w:rsidRPr="00647648">
        <w:rPr>
          <w:i/>
        </w:rPr>
        <w:t xml:space="preserve"> </w:t>
      </w:r>
      <w:r w:rsidR="00700A8F" w:rsidRPr="00647648">
        <w:rPr>
          <w:i/>
        </w:rPr>
        <w:t>của Sở Tư pháp</w:t>
      </w:r>
      <w:r w:rsidR="001B4555" w:rsidRPr="00647648">
        <w:rPr>
          <w:i/>
        </w:rPr>
        <w:t>.</w:t>
      </w:r>
    </w:p>
    <w:p w:rsidR="005474CA" w:rsidRPr="00647648" w:rsidRDefault="005474CA" w:rsidP="00931759">
      <w:pPr>
        <w:spacing w:before="240" w:after="240"/>
        <w:jc w:val="center"/>
      </w:pPr>
      <w:r w:rsidRPr="00647648">
        <w:rPr>
          <w:b/>
        </w:rPr>
        <w:t>QUYẾT ĐỊNH:</w:t>
      </w:r>
    </w:p>
    <w:p w:rsidR="00362717" w:rsidRPr="00647648" w:rsidRDefault="00362717" w:rsidP="00FC7B97">
      <w:pPr>
        <w:pStyle w:val="Header"/>
        <w:spacing w:before="120" w:after="120"/>
        <w:ind w:firstLine="720"/>
        <w:jc w:val="both"/>
        <w:rPr>
          <w:b/>
          <w:sz w:val="28"/>
        </w:rPr>
      </w:pPr>
      <w:proofErr w:type="gramStart"/>
      <w:r w:rsidRPr="00647648">
        <w:rPr>
          <w:b/>
          <w:sz w:val="28"/>
        </w:rPr>
        <w:t>Điều 1.</w:t>
      </w:r>
      <w:proofErr w:type="gramEnd"/>
      <w:r w:rsidRPr="00647648">
        <w:rPr>
          <w:b/>
          <w:sz w:val="28"/>
        </w:rPr>
        <w:t xml:space="preserve"> Phạm </w:t>
      </w:r>
      <w:proofErr w:type="gramStart"/>
      <w:r w:rsidRPr="00647648">
        <w:rPr>
          <w:b/>
          <w:sz w:val="28"/>
        </w:rPr>
        <w:t>vi</w:t>
      </w:r>
      <w:proofErr w:type="gramEnd"/>
      <w:r w:rsidRPr="00647648">
        <w:rPr>
          <w:b/>
          <w:sz w:val="28"/>
        </w:rPr>
        <w:t xml:space="preserve"> điều chỉnh, đối tượng áp dụng</w:t>
      </w:r>
    </w:p>
    <w:p w:rsidR="0053464E" w:rsidRPr="00647648" w:rsidRDefault="00362717" w:rsidP="00FC7B97">
      <w:pPr>
        <w:pStyle w:val="Header"/>
        <w:spacing w:before="120" w:after="120"/>
        <w:ind w:firstLine="720"/>
        <w:jc w:val="both"/>
        <w:rPr>
          <w:sz w:val="28"/>
        </w:rPr>
      </w:pPr>
      <w:r w:rsidRPr="00647648">
        <w:rPr>
          <w:sz w:val="28"/>
        </w:rPr>
        <w:t xml:space="preserve">1. Phạm </w:t>
      </w:r>
      <w:proofErr w:type="gramStart"/>
      <w:r w:rsidRPr="00647648">
        <w:rPr>
          <w:sz w:val="28"/>
        </w:rPr>
        <w:t>vi</w:t>
      </w:r>
      <w:proofErr w:type="gramEnd"/>
      <w:r w:rsidRPr="00647648">
        <w:rPr>
          <w:sz w:val="28"/>
        </w:rPr>
        <w:t xml:space="preserve"> điều chỉnh: </w:t>
      </w:r>
    </w:p>
    <w:p w:rsidR="009B19B1" w:rsidRDefault="009B19B1" w:rsidP="00FC7B97">
      <w:pPr>
        <w:pStyle w:val="Header"/>
        <w:spacing w:before="120" w:after="120"/>
        <w:ind w:firstLine="720"/>
        <w:jc w:val="both"/>
        <w:rPr>
          <w:sz w:val="28"/>
        </w:rPr>
      </w:pPr>
      <w:r>
        <w:rPr>
          <w:sz w:val="28"/>
        </w:rPr>
        <w:t>Quyết định này q</w:t>
      </w:r>
      <w:r w:rsidR="00362717" w:rsidRPr="00647648">
        <w:rPr>
          <w:sz w:val="28"/>
        </w:rPr>
        <w:t xml:space="preserve">uy định </w:t>
      </w:r>
      <w:r>
        <w:rPr>
          <w:sz w:val="28"/>
        </w:rPr>
        <w:t>việc</w:t>
      </w:r>
      <w:r w:rsidR="00362717" w:rsidRPr="00647648">
        <w:rPr>
          <w:sz w:val="28"/>
        </w:rPr>
        <w:t xml:space="preserve"> phân cấp thẩm định Báo cáo nghiên cứu khả thi</w:t>
      </w:r>
      <w:r w:rsidR="001576C7">
        <w:rPr>
          <w:sz w:val="28"/>
        </w:rPr>
        <w:t xml:space="preserve"> </w:t>
      </w:r>
      <w:r w:rsidR="001576C7" w:rsidRPr="001576C7">
        <w:rPr>
          <w:sz w:val="28"/>
        </w:rPr>
        <w:t>đầu tư xây dựng</w:t>
      </w:r>
      <w:r w:rsidR="00362717" w:rsidRPr="00647648">
        <w:rPr>
          <w:sz w:val="28"/>
        </w:rPr>
        <w:t>, Báo cáo kinh tế - kỹ thuật</w:t>
      </w:r>
      <w:r>
        <w:rPr>
          <w:sz w:val="28"/>
        </w:rPr>
        <w:t>; thẩm định</w:t>
      </w:r>
      <w:r w:rsidR="00362717" w:rsidRPr="00647648">
        <w:rPr>
          <w:sz w:val="28"/>
        </w:rPr>
        <w:t xml:space="preserve"> thiết kế xây dựng triển khai sau thiết kế cơ sở </w:t>
      </w:r>
      <w:r>
        <w:rPr>
          <w:sz w:val="28"/>
        </w:rPr>
        <w:t xml:space="preserve">đối với các </w:t>
      </w:r>
      <w:r w:rsidR="00362717" w:rsidRPr="00647648">
        <w:rPr>
          <w:sz w:val="28"/>
        </w:rPr>
        <w:t xml:space="preserve">dự án đầu tư xây dựng </w:t>
      </w:r>
      <w:r w:rsidR="006A2CD8" w:rsidRPr="00647648">
        <w:rPr>
          <w:sz w:val="28"/>
        </w:rPr>
        <w:t xml:space="preserve">công trình </w:t>
      </w:r>
      <w:r>
        <w:rPr>
          <w:sz w:val="28"/>
        </w:rPr>
        <w:t>sử dụng nguồn vốn đầu tư công, vốn nhà nước ngoài đầu tư công</w:t>
      </w:r>
      <w:r w:rsidR="00841691">
        <w:rPr>
          <w:sz w:val="28"/>
        </w:rPr>
        <w:t>, vốn khác</w:t>
      </w:r>
      <w:r>
        <w:rPr>
          <w:sz w:val="28"/>
        </w:rPr>
        <w:t xml:space="preserve"> trên địa bàn hành chính các huyện, thành phố thuộc tỉnh Ninh Thuận.</w:t>
      </w:r>
    </w:p>
    <w:p w:rsidR="0053464E" w:rsidRPr="00647648" w:rsidRDefault="00362717" w:rsidP="00FC7B97">
      <w:pPr>
        <w:pStyle w:val="Header"/>
        <w:spacing w:before="120" w:after="120"/>
        <w:ind w:firstLine="720"/>
        <w:jc w:val="both"/>
        <w:rPr>
          <w:sz w:val="28"/>
        </w:rPr>
      </w:pPr>
      <w:r w:rsidRPr="00647648">
        <w:rPr>
          <w:sz w:val="28"/>
        </w:rPr>
        <w:t xml:space="preserve">2. Đối tượng áp dụng: </w:t>
      </w:r>
    </w:p>
    <w:p w:rsidR="006C29B9" w:rsidRPr="00647648" w:rsidRDefault="006C29B9" w:rsidP="00FC7B97">
      <w:pPr>
        <w:pStyle w:val="Header"/>
        <w:spacing w:before="120" w:after="120"/>
        <w:ind w:firstLine="720"/>
        <w:jc w:val="both"/>
        <w:rPr>
          <w:sz w:val="28"/>
        </w:rPr>
      </w:pPr>
      <w:r w:rsidRPr="00647648">
        <w:rPr>
          <w:sz w:val="28"/>
        </w:rPr>
        <w:t>a)</w:t>
      </w:r>
      <w:r w:rsidR="00362717" w:rsidRPr="00647648">
        <w:rPr>
          <w:sz w:val="28"/>
        </w:rPr>
        <w:t xml:space="preserve"> </w:t>
      </w:r>
      <w:r w:rsidR="00532F28" w:rsidRPr="00647648">
        <w:rPr>
          <w:sz w:val="28"/>
        </w:rPr>
        <w:t xml:space="preserve">Ban Quản lý các Khu Công nghiệp tỉnh; </w:t>
      </w:r>
      <w:r w:rsidR="00F15930" w:rsidRPr="00647648">
        <w:rPr>
          <w:sz w:val="28"/>
        </w:rPr>
        <w:t>Các Phòng có chức năng quản lý xây dựng thuộc Ủy ban nhân dân cấp huyện;</w:t>
      </w:r>
    </w:p>
    <w:p w:rsidR="00362717" w:rsidRPr="00647648" w:rsidRDefault="006C29B9" w:rsidP="00FC7B97">
      <w:pPr>
        <w:pStyle w:val="Header"/>
        <w:spacing w:before="120" w:after="120"/>
        <w:ind w:firstLine="720"/>
        <w:jc w:val="both"/>
        <w:rPr>
          <w:sz w:val="28"/>
        </w:rPr>
      </w:pPr>
      <w:r w:rsidRPr="00647648">
        <w:rPr>
          <w:sz w:val="28"/>
        </w:rPr>
        <w:t>b) C</w:t>
      </w:r>
      <w:r w:rsidR="00362717" w:rsidRPr="00647648">
        <w:rPr>
          <w:sz w:val="28"/>
        </w:rPr>
        <w:t xml:space="preserve">ác </w:t>
      </w:r>
      <w:r w:rsidR="00762C3B" w:rsidRPr="00647648">
        <w:rPr>
          <w:sz w:val="28"/>
        </w:rPr>
        <w:t xml:space="preserve">cơ quan, </w:t>
      </w:r>
      <w:r w:rsidR="00362717" w:rsidRPr="00647648">
        <w:rPr>
          <w:sz w:val="28"/>
        </w:rPr>
        <w:t xml:space="preserve">tổ chức, cá nhân trong </w:t>
      </w:r>
      <w:r w:rsidR="00655A82" w:rsidRPr="00647648">
        <w:rPr>
          <w:sz w:val="28"/>
        </w:rPr>
        <w:t xml:space="preserve">nước </w:t>
      </w:r>
      <w:r w:rsidR="00362717" w:rsidRPr="00647648">
        <w:rPr>
          <w:sz w:val="28"/>
        </w:rPr>
        <w:t xml:space="preserve">và </w:t>
      </w:r>
      <w:r w:rsidR="00762C3B" w:rsidRPr="00647648">
        <w:rPr>
          <w:sz w:val="28"/>
        </w:rPr>
        <w:t xml:space="preserve">tổ chức, cá nhân </w:t>
      </w:r>
      <w:r w:rsidR="00D60A15" w:rsidRPr="00647648">
        <w:rPr>
          <w:sz w:val="28"/>
        </w:rPr>
        <w:t xml:space="preserve">nước </w:t>
      </w:r>
      <w:r w:rsidR="00362717" w:rsidRPr="00647648">
        <w:rPr>
          <w:sz w:val="28"/>
        </w:rPr>
        <w:t xml:space="preserve">ngoài </w:t>
      </w:r>
      <w:r w:rsidR="00C36E98" w:rsidRPr="00647648">
        <w:rPr>
          <w:sz w:val="28"/>
        </w:rPr>
        <w:t xml:space="preserve">có liên quan </w:t>
      </w:r>
      <w:r w:rsidR="00362717" w:rsidRPr="00647648">
        <w:rPr>
          <w:sz w:val="28"/>
        </w:rPr>
        <w:t>hoạt động đầu tư xây dựng trên địa bàn tỉnh Ninh Thuận.</w:t>
      </w:r>
    </w:p>
    <w:p w:rsidR="00362717" w:rsidRPr="00647648" w:rsidRDefault="00362717" w:rsidP="00FC7B97">
      <w:pPr>
        <w:pStyle w:val="Header"/>
        <w:spacing w:before="120" w:after="120"/>
        <w:ind w:firstLine="720"/>
        <w:jc w:val="both"/>
        <w:rPr>
          <w:b/>
          <w:sz w:val="28"/>
        </w:rPr>
      </w:pPr>
      <w:proofErr w:type="gramStart"/>
      <w:r w:rsidRPr="00647648">
        <w:rPr>
          <w:b/>
          <w:sz w:val="28"/>
        </w:rPr>
        <w:t>Điều 2.</w:t>
      </w:r>
      <w:proofErr w:type="gramEnd"/>
      <w:r w:rsidRPr="00647648">
        <w:rPr>
          <w:b/>
          <w:sz w:val="28"/>
        </w:rPr>
        <w:t xml:space="preserve"> Nguyên tắc phân cấp </w:t>
      </w:r>
    </w:p>
    <w:p w:rsidR="000D6408" w:rsidRPr="00647648" w:rsidRDefault="000D6408" w:rsidP="00FC7B97">
      <w:pPr>
        <w:pStyle w:val="Header"/>
        <w:spacing w:before="120" w:after="120"/>
        <w:ind w:firstLine="720"/>
        <w:jc w:val="both"/>
        <w:rPr>
          <w:sz w:val="28"/>
        </w:rPr>
      </w:pPr>
      <w:r w:rsidRPr="00647648">
        <w:rPr>
          <w:sz w:val="28"/>
        </w:rPr>
        <w:t xml:space="preserve">1. </w:t>
      </w:r>
      <w:r w:rsidR="00362717" w:rsidRPr="00647648">
        <w:rPr>
          <w:sz w:val="28"/>
        </w:rPr>
        <w:t xml:space="preserve">Phân định rõ thẩm quyền, trách nhiệm của </w:t>
      </w:r>
      <w:r w:rsidR="00984C77" w:rsidRPr="00647648">
        <w:rPr>
          <w:sz w:val="28"/>
        </w:rPr>
        <w:t xml:space="preserve">Ban Quản lý các Khu Công nghiệp tỉnh; </w:t>
      </w:r>
      <w:r w:rsidR="00362717" w:rsidRPr="00647648">
        <w:rPr>
          <w:sz w:val="28"/>
        </w:rPr>
        <w:t xml:space="preserve">các </w:t>
      </w:r>
      <w:r w:rsidR="00984C77" w:rsidRPr="00647648">
        <w:rPr>
          <w:sz w:val="28"/>
        </w:rPr>
        <w:t>P</w:t>
      </w:r>
      <w:r w:rsidR="00362717" w:rsidRPr="00647648">
        <w:rPr>
          <w:sz w:val="28"/>
        </w:rPr>
        <w:t xml:space="preserve">hòng có chức năng quản lý xây dựng </w:t>
      </w:r>
      <w:r w:rsidR="008C15FB" w:rsidRPr="00647648">
        <w:rPr>
          <w:sz w:val="28"/>
        </w:rPr>
        <w:t xml:space="preserve">thuộc Ủy ban nhân dân </w:t>
      </w:r>
      <w:r w:rsidR="00362717" w:rsidRPr="00647648">
        <w:rPr>
          <w:sz w:val="28"/>
        </w:rPr>
        <w:t>cấp huyện</w:t>
      </w:r>
      <w:r w:rsidR="007D0F22" w:rsidRPr="00647648">
        <w:rPr>
          <w:sz w:val="28"/>
        </w:rPr>
        <w:t xml:space="preserve">, </w:t>
      </w:r>
      <w:r w:rsidR="00362717" w:rsidRPr="00647648">
        <w:rPr>
          <w:sz w:val="28"/>
        </w:rPr>
        <w:t>trong việc thẩm định Báo cáo nghiên cứu khả thi, Báo cáo kinh tế - kỹ thuật</w:t>
      </w:r>
      <w:r w:rsidR="00841691">
        <w:rPr>
          <w:sz w:val="28"/>
        </w:rPr>
        <w:t>; thẩm định</w:t>
      </w:r>
      <w:r w:rsidR="00362717" w:rsidRPr="00647648">
        <w:rPr>
          <w:sz w:val="28"/>
        </w:rPr>
        <w:t xml:space="preserve"> thiết kế xây dựng triển khai sau thiết kế cơ sở </w:t>
      </w:r>
      <w:r w:rsidR="008C15FB" w:rsidRPr="00647648">
        <w:rPr>
          <w:sz w:val="28"/>
        </w:rPr>
        <w:t xml:space="preserve">của </w:t>
      </w:r>
      <w:r w:rsidR="00D51641" w:rsidRPr="00647648">
        <w:rPr>
          <w:sz w:val="28"/>
        </w:rPr>
        <w:t xml:space="preserve">các </w:t>
      </w:r>
      <w:r w:rsidR="008C15FB" w:rsidRPr="00647648">
        <w:rPr>
          <w:sz w:val="28"/>
        </w:rPr>
        <w:t>dự án đầu tư xây dựng công trình trên địa bàn tỉnh Ninh Thuận</w:t>
      </w:r>
      <w:r w:rsidRPr="00647648">
        <w:rPr>
          <w:sz w:val="28"/>
        </w:rPr>
        <w:t>.</w:t>
      </w:r>
    </w:p>
    <w:p w:rsidR="00C12A54" w:rsidRPr="00647648" w:rsidRDefault="00C12A54" w:rsidP="00FC7B97">
      <w:pPr>
        <w:pStyle w:val="Header"/>
        <w:spacing w:before="120" w:after="120"/>
        <w:ind w:firstLine="720"/>
        <w:jc w:val="both"/>
        <w:rPr>
          <w:sz w:val="28"/>
        </w:rPr>
      </w:pPr>
      <w:r w:rsidRPr="00647648">
        <w:rPr>
          <w:sz w:val="28"/>
        </w:rPr>
        <w:t xml:space="preserve">2. Phát huy quyền tự chủ, tự chịu trách nhiệm của </w:t>
      </w:r>
      <w:r w:rsidR="00963793" w:rsidRPr="00647648">
        <w:rPr>
          <w:sz w:val="28"/>
        </w:rPr>
        <w:t>Ban Quản lý các Khu Công nghiệp tỉnh,</w:t>
      </w:r>
      <w:r w:rsidR="00963793" w:rsidRPr="00647648">
        <w:rPr>
          <w:b/>
          <w:sz w:val="28"/>
        </w:rPr>
        <w:t xml:space="preserve"> </w:t>
      </w:r>
      <w:r w:rsidR="00963793" w:rsidRPr="00647648">
        <w:rPr>
          <w:sz w:val="28"/>
        </w:rPr>
        <w:t xml:space="preserve">Phòng có chức năng quản lý xây dựng thuộc Ủy ban nhân dân cấp huyện </w:t>
      </w:r>
      <w:r w:rsidRPr="00647648">
        <w:rPr>
          <w:sz w:val="28"/>
        </w:rPr>
        <w:t>trong việc thực hiện các nhiệm vụ quản lý nhà nước trên địa bàn theo quy định của pháp luật.</w:t>
      </w:r>
    </w:p>
    <w:p w:rsidR="007C493F" w:rsidRPr="00647648" w:rsidRDefault="007C493F" w:rsidP="00FC7B97">
      <w:pPr>
        <w:pStyle w:val="Header"/>
        <w:spacing w:before="120" w:after="120"/>
        <w:ind w:firstLine="720"/>
        <w:jc w:val="both"/>
        <w:rPr>
          <w:sz w:val="28"/>
        </w:rPr>
      </w:pPr>
      <w:r w:rsidRPr="00647648">
        <w:rPr>
          <w:sz w:val="28"/>
        </w:rPr>
        <w:t xml:space="preserve">3. </w:t>
      </w:r>
      <w:r w:rsidR="00963793" w:rsidRPr="00647648">
        <w:rPr>
          <w:sz w:val="28"/>
        </w:rPr>
        <w:t>Ban Quản lý các Khu Công nghiệp tỉnh,</w:t>
      </w:r>
      <w:r w:rsidR="00963793" w:rsidRPr="00647648">
        <w:rPr>
          <w:b/>
          <w:sz w:val="28"/>
        </w:rPr>
        <w:t xml:space="preserve"> </w:t>
      </w:r>
      <w:r w:rsidR="00963793" w:rsidRPr="00647648">
        <w:rPr>
          <w:sz w:val="28"/>
        </w:rPr>
        <w:t xml:space="preserve">Phòng có chức năng quản lý xây dựng thuộc Ủy ban nhân dân cấp huyện </w:t>
      </w:r>
      <w:r w:rsidRPr="00647648">
        <w:rPr>
          <w:sz w:val="28"/>
        </w:rPr>
        <w:t xml:space="preserve">được bảo đảm nguồn lực để thực hiện các nhiệm vụ, quyền hạn đã được phân cấp và chịu trách nhiệm trong phạm </w:t>
      </w:r>
      <w:proofErr w:type="gramStart"/>
      <w:r w:rsidRPr="00647648">
        <w:rPr>
          <w:sz w:val="28"/>
        </w:rPr>
        <w:t>vi</w:t>
      </w:r>
      <w:proofErr w:type="gramEnd"/>
      <w:r w:rsidRPr="00647648">
        <w:rPr>
          <w:sz w:val="28"/>
        </w:rPr>
        <w:t xml:space="preserve"> được phân cấp.</w:t>
      </w:r>
    </w:p>
    <w:p w:rsidR="00362717" w:rsidRPr="00647648" w:rsidRDefault="00883C5F" w:rsidP="00FC7B97">
      <w:pPr>
        <w:pStyle w:val="Header"/>
        <w:spacing w:before="120" w:after="120"/>
        <w:ind w:firstLine="720"/>
        <w:jc w:val="both"/>
        <w:rPr>
          <w:sz w:val="28"/>
        </w:rPr>
      </w:pPr>
      <w:r w:rsidRPr="00647648">
        <w:rPr>
          <w:sz w:val="28"/>
        </w:rPr>
        <w:t>4</w:t>
      </w:r>
      <w:r w:rsidR="000D6408" w:rsidRPr="00647648">
        <w:rPr>
          <w:sz w:val="28"/>
        </w:rPr>
        <w:t>.</w:t>
      </w:r>
      <w:r w:rsidR="00362717" w:rsidRPr="00647648">
        <w:rPr>
          <w:sz w:val="28"/>
        </w:rPr>
        <w:t xml:space="preserve"> </w:t>
      </w:r>
      <w:r w:rsidR="000D6408" w:rsidRPr="00647648">
        <w:rPr>
          <w:sz w:val="28"/>
        </w:rPr>
        <w:t>Đ</w:t>
      </w:r>
      <w:r w:rsidR="00362717" w:rsidRPr="00647648">
        <w:rPr>
          <w:sz w:val="28"/>
        </w:rPr>
        <w:t>ảm bảo đúng pháp luật, đơn giản thủ tục hành chính, phù hợp với tình hình thực tế của tỉnh Ninh Thuận.</w:t>
      </w:r>
    </w:p>
    <w:p w:rsidR="00470A0B" w:rsidRPr="009963E4" w:rsidRDefault="00362717" w:rsidP="00FC7B97">
      <w:pPr>
        <w:pStyle w:val="Header"/>
        <w:spacing w:before="120" w:after="120"/>
        <w:ind w:firstLine="720"/>
        <w:jc w:val="both"/>
        <w:rPr>
          <w:b/>
          <w:sz w:val="28"/>
        </w:rPr>
      </w:pPr>
      <w:proofErr w:type="gramStart"/>
      <w:r w:rsidRPr="00FE435C">
        <w:rPr>
          <w:b/>
          <w:sz w:val="28"/>
        </w:rPr>
        <w:t>Điều</w:t>
      </w:r>
      <w:r w:rsidR="003561B2" w:rsidRPr="00FE435C">
        <w:rPr>
          <w:b/>
          <w:sz w:val="28"/>
        </w:rPr>
        <w:t xml:space="preserve"> </w:t>
      </w:r>
      <w:r w:rsidRPr="00FE435C">
        <w:rPr>
          <w:b/>
          <w:sz w:val="28"/>
        </w:rPr>
        <w:t>3.</w:t>
      </w:r>
      <w:proofErr w:type="gramEnd"/>
      <w:r w:rsidRPr="00FE435C">
        <w:rPr>
          <w:b/>
          <w:sz w:val="28"/>
        </w:rPr>
        <w:t xml:space="preserve"> </w:t>
      </w:r>
      <w:r w:rsidR="007E28E3">
        <w:rPr>
          <w:b/>
          <w:sz w:val="28"/>
        </w:rPr>
        <w:t>Điều chỉnh phân cấp t</w:t>
      </w:r>
      <w:r w:rsidRPr="00FE435C">
        <w:rPr>
          <w:b/>
          <w:sz w:val="28"/>
        </w:rPr>
        <w:t>hẩm định Báo cáo nghiên cứu khả thi</w:t>
      </w:r>
      <w:r w:rsidR="00933E57" w:rsidRPr="00FE435C">
        <w:rPr>
          <w:b/>
          <w:sz w:val="28"/>
        </w:rPr>
        <w:t xml:space="preserve"> đầu tư xây dựng</w:t>
      </w:r>
      <w:r w:rsidRPr="00FE435C">
        <w:rPr>
          <w:b/>
          <w:sz w:val="28"/>
        </w:rPr>
        <w:t xml:space="preserve">, </w:t>
      </w:r>
      <w:r w:rsidR="009312A5" w:rsidRPr="00470A0B">
        <w:rPr>
          <w:b/>
          <w:sz w:val="28"/>
          <w:lang w:val="vi-VN"/>
        </w:rPr>
        <w:t>Báo cáo kinh tế - kỹ thuật</w:t>
      </w:r>
      <w:r w:rsidR="009963E4">
        <w:rPr>
          <w:b/>
          <w:sz w:val="28"/>
        </w:rPr>
        <w:t xml:space="preserve">; thẩm định thiết kế </w:t>
      </w:r>
      <w:r w:rsidR="0040312E">
        <w:rPr>
          <w:b/>
          <w:sz w:val="28"/>
        </w:rPr>
        <w:t xml:space="preserve">xây dựng triển khai </w:t>
      </w:r>
      <w:r w:rsidR="009963E4">
        <w:rPr>
          <w:b/>
          <w:sz w:val="28"/>
        </w:rPr>
        <w:t xml:space="preserve">sau thiết kế cơ sở của </w:t>
      </w:r>
      <w:r w:rsidR="009963E4" w:rsidRPr="009963E4">
        <w:rPr>
          <w:b/>
          <w:sz w:val="28"/>
        </w:rPr>
        <w:t>Ban Quản lý các Khu Công nghiệp tỉnh</w:t>
      </w:r>
    </w:p>
    <w:p w:rsidR="00F34726" w:rsidRDefault="009963E4" w:rsidP="00FC7B97">
      <w:pPr>
        <w:pStyle w:val="Header"/>
        <w:spacing w:before="120" w:after="120"/>
        <w:ind w:firstLine="720"/>
        <w:jc w:val="both"/>
        <w:rPr>
          <w:sz w:val="28"/>
        </w:rPr>
      </w:pPr>
      <w:r>
        <w:rPr>
          <w:sz w:val="28"/>
        </w:rPr>
        <w:t xml:space="preserve">Chủ trì thẩm định </w:t>
      </w:r>
      <w:r w:rsidR="00F34726" w:rsidRPr="00FE435C">
        <w:rPr>
          <w:sz w:val="28"/>
        </w:rPr>
        <w:t>dự án nhóm B</w:t>
      </w:r>
      <w:r w:rsidR="00647648" w:rsidRPr="00FE435C">
        <w:rPr>
          <w:sz w:val="28"/>
        </w:rPr>
        <w:t xml:space="preserve"> có công trình cấp II trở xuống</w:t>
      </w:r>
      <w:r>
        <w:rPr>
          <w:sz w:val="28"/>
        </w:rPr>
        <w:t>,</w:t>
      </w:r>
      <w:r w:rsidR="0086681C" w:rsidRPr="00FE435C">
        <w:rPr>
          <w:sz w:val="28"/>
        </w:rPr>
        <w:t xml:space="preserve"> </w:t>
      </w:r>
      <w:r w:rsidR="000B661B" w:rsidRPr="00FE435C">
        <w:rPr>
          <w:sz w:val="28"/>
        </w:rPr>
        <w:t>dự án</w:t>
      </w:r>
      <w:r w:rsidR="00844747">
        <w:rPr>
          <w:sz w:val="28"/>
        </w:rPr>
        <w:t xml:space="preserve"> nhóm C, </w:t>
      </w:r>
      <w:r>
        <w:rPr>
          <w:sz w:val="28"/>
        </w:rPr>
        <w:t>dự án chỉ yêu cầu lập Báo cáo kinh tế - kỹ thuật</w:t>
      </w:r>
      <w:r w:rsidR="00844747">
        <w:rPr>
          <w:sz w:val="28"/>
        </w:rPr>
        <w:t xml:space="preserve"> và</w:t>
      </w:r>
      <w:r>
        <w:rPr>
          <w:sz w:val="28"/>
        </w:rPr>
        <w:t xml:space="preserve"> thẩm định thiết kế </w:t>
      </w:r>
      <w:r w:rsidR="0000630E">
        <w:rPr>
          <w:sz w:val="28"/>
        </w:rPr>
        <w:t xml:space="preserve">xây dựng triển khai </w:t>
      </w:r>
      <w:r>
        <w:rPr>
          <w:sz w:val="28"/>
        </w:rPr>
        <w:t xml:space="preserve">sau thiết kế cơ sở đối với các dự án, công trình </w:t>
      </w:r>
      <w:r w:rsidR="00F34726" w:rsidRPr="00FE435C">
        <w:rPr>
          <w:sz w:val="28"/>
        </w:rPr>
        <w:t xml:space="preserve">được đầu tư </w:t>
      </w:r>
      <w:r w:rsidR="00F34726" w:rsidRPr="00FE435C">
        <w:rPr>
          <w:sz w:val="28"/>
        </w:rPr>
        <w:lastRenderedPageBreak/>
        <w:t xml:space="preserve">xây dựng </w:t>
      </w:r>
      <w:r w:rsidR="004509D4">
        <w:rPr>
          <w:sz w:val="28"/>
        </w:rPr>
        <w:t xml:space="preserve">từ nguồn vốn khác </w:t>
      </w:r>
      <w:r w:rsidR="00F34726" w:rsidRPr="00FE435C">
        <w:rPr>
          <w:sz w:val="28"/>
        </w:rPr>
        <w:t>trong khu công nghiệp trên địa bàn tỉnh Ninh Thuận</w:t>
      </w:r>
      <w:r w:rsidR="009312A5">
        <w:rPr>
          <w:sz w:val="28"/>
          <w:lang w:val="vi-VN"/>
        </w:rPr>
        <w:t xml:space="preserve"> </w:t>
      </w:r>
      <w:r w:rsidR="009312A5" w:rsidRPr="009963E4">
        <w:rPr>
          <w:sz w:val="28"/>
          <w:lang w:val="vi-VN"/>
        </w:rPr>
        <w:t>(</w:t>
      </w:r>
      <w:r w:rsidR="009312A5" w:rsidRPr="0050124A">
        <w:rPr>
          <w:i/>
          <w:sz w:val="28"/>
          <w:lang w:val="vi-VN"/>
        </w:rPr>
        <w:t>trừ công trình hạ tầng kỹ thuật</w:t>
      </w:r>
      <w:r w:rsidR="009312A5" w:rsidRPr="009963E4">
        <w:rPr>
          <w:sz w:val="28"/>
          <w:lang w:val="vi-VN"/>
        </w:rPr>
        <w:t>)</w:t>
      </w:r>
      <w:r w:rsidR="00F34726" w:rsidRPr="009963E4">
        <w:rPr>
          <w:sz w:val="28"/>
        </w:rPr>
        <w:t>.</w:t>
      </w:r>
    </w:p>
    <w:p w:rsidR="0024707B" w:rsidRDefault="004509D4" w:rsidP="007F3AE0">
      <w:pPr>
        <w:pStyle w:val="Header"/>
        <w:spacing w:before="120" w:after="120"/>
        <w:ind w:firstLine="720"/>
        <w:jc w:val="both"/>
        <w:rPr>
          <w:b/>
          <w:sz w:val="28"/>
        </w:rPr>
      </w:pPr>
      <w:proofErr w:type="gramStart"/>
      <w:r w:rsidRPr="004509D4">
        <w:rPr>
          <w:b/>
          <w:sz w:val="28"/>
        </w:rPr>
        <w:t>Điều 4.</w:t>
      </w:r>
      <w:proofErr w:type="gramEnd"/>
      <w:r w:rsidRPr="004509D4">
        <w:rPr>
          <w:b/>
          <w:sz w:val="28"/>
        </w:rPr>
        <w:t xml:space="preserve"> </w:t>
      </w:r>
      <w:r w:rsidR="001B7892">
        <w:rPr>
          <w:b/>
          <w:sz w:val="28"/>
        </w:rPr>
        <w:t>T</w:t>
      </w:r>
      <w:r w:rsidRPr="00FE435C">
        <w:rPr>
          <w:b/>
          <w:sz w:val="28"/>
        </w:rPr>
        <w:t xml:space="preserve">hẩm định Báo cáo nghiên cứu khả thi đầu tư xây dựng, </w:t>
      </w:r>
      <w:r w:rsidRPr="00470A0B">
        <w:rPr>
          <w:b/>
          <w:sz w:val="28"/>
          <w:lang w:val="vi-VN"/>
        </w:rPr>
        <w:t>Báo cáo kinh tế - kỹ thuật</w:t>
      </w:r>
    </w:p>
    <w:p w:rsidR="00362717" w:rsidRPr="00647648" w:rsidRDefault="000C4D44" w:rsidP="007F3AE0">
      <w:pPr>
        <w:pStyle w:val="Header"/>
        <w:spacing w:before="120" w:after="120"/>
        <w:ind w:firstLine="720"/>
        <w:jc w:val="both"/>
        <w:rPr>
          <w:sz w:val="28"/>
        </w:rPr>
      </w:pPr>
      <w:r>
        <w:rPr>
          <w:sz w:val="28"/>
        </w:rPr>
        <w:t xml:space="preserve">1. </w:t>
      </w:r>
      <w:r w:rsidR="00DA0317">
        <w:rPr>
          <w:sz w:val="28"/>
        </w:rPr>
        <w:t xml:space="preserve">Phân cấp cho các </w:t>
      </w:r>
      <w:r w:rsidR="00DA0317" w:rsidRPr="00DA0317">
        <w:rPr>
          <w:sz w:val="28"/>
        </w:rPr>
        <w:t>Phòng có chức năng quản lý xây dựng thuộc Ủy ban nhân dân cấp huyện</w:t>
      </w:r>
      <w:r w:rsidR="004F7291">
        <w:rPr>
          <w:sz w:val="28"/>
        </w:rPr>
        <w:t xml:space="preserve"> chủ trì</w:t>
      </w:r>
      <w:r w:rsidR="00DA0317">
        <w:rPr>
          <w:sz w:val="28"/>
        </w:rPr>
        <w:t xml:space="preserve"> thẩm định </w:t>
      </w:r>
      <w:r w:rsidR="00362717" w:rsidRPr="00647648">
        <w:rPr>
          <w:sz w:val="28"/>
        </w:rPr>
        <w:t xml:space="preserve">đối với các dự án, công trình </w:t>
      </w:r>
      <w:r w:rsidR="004F7291">
        <w:rPr>
          <w:sz w:val="28"/>
        </w:rPr>
        <w:t>do</w:t>
      </w:r>
      <w:r w:rsidR="00362717" w:rsidRPr="00647648">
        <w:rPr>
          <w:sz w:val="28"/>
        </w:rPr>
        <w:t xml:space="preserve"> Chủ tịch Ủy ban nhân dân cấp huyện, </w:t>
      </w:r>
      <w:r w:rsidR="004F7291">
        <w:rPr>
          <w:sz w:val="28"/>
        </w:rPr>
        <w:t xml:space="preserve">Chủ tịch Ủy ban nhân dân </w:t>
      </w:r>
      <w:r w:rsidR="00362717" w:rsidRPr="00647648">
        <w:rPr>
          <w:sz w:val="28"/>
        </w:rPr>
        <w:t>cấp xã</w:t>
      </w:r>
      <w:r w:rsidR="004F7291">
        <w:rPr>
          <w:sz w:val="28"/>
        </w:rPr>
        <w:t xml:space="preserve"> quyết định đầu tư</w:t>
      </w:r>
      <w:r w:rsidR="00362717" w:rsidRPr="00647648">
        <w:rPr>
          <w:sz w:val="28"/>
        </w:rPr>
        <w:t>, cụ thể:</w:t>
      </w:r>
    </w:p>
    <w:p w:rsidR="000E1059" w:rsidRDefault="000C4D44" w:rsidP="00F1026A">
      <w:pPr>
        <w:pStyle w:val="Header"/>
        <w:spacing w:before="120" w:after="120"/>
        <w:ind w:firstLine="720"/>
        <w:jc w:val="both"/>
        <w:rPr>
          <w:sz w:val="28"/>
        </w:rPr>
      </w:pPr>
      <w:r>
        <w:rPr>
          <w:sz w:val="28"/>
        </w:rPr>
        <w:t>a)</w:t>
      </w:r>
      <w:r w:rsidR="00362717" w:rsidRPr="00647648">
        <w:rPr>
          <w:sz w:val="28"/>
        </w:rPr>
        <w:t xml:space="preserve"> Phòng Quản lý đô thị </w:t>
      </w:r>
      <w:r w:rsidR="000E1059">
        <w:rPr>
          <w:sz w:val="28"/>
        </w:rPr>
        <w:t>thành phố Phan Rang - Tháp Chàm</w:t>
      </w:r>
    </w:p>
    <w:p w:rsidR="004E705F" w:rsidRPr="00647648" w:rsidRDefault="00B43273" w:rsidP="00F1026A">
      <w:pPr>
        <w:pStyle w:val="Header"/>
        <w:spacing w:before="120" w:after="120"/>
        <w:ind w:firstLine="720"/>
        <w:jc w:val="both"/>
        <w:rPr>
          <w:sz w:val="28"/>
        </w:rPr>
      </w:pPr>
      <w:r>
        <w:rPr>
          <w:sz w:val="28"/>
        </w:rPr>
        <w:t>D</w:t>
      </w:r>
      <w:r w:rsidR="00674A00" w:rsidRPr="00647648">
        <w:rPr>
          <w:sz w:val="28"/>
        </w:rPr>
        <w:t xml:space="preserve">ự </w:t>
      </w:r>
      <w:proofErr w:type="gramStart"/>
      <w:r w:rsidR="00674A00" w:rsidRPr="00647648">
        <w:rPr>
          <w:sz w:val="28"/>
        </w:rPr>
        <w:t>án</w:t>
      </w:r>
      <w:proofErr w:type="gramEnd"/>
      <w:r w:rsidR="00B72D63" w:rsidRPr="00647648">
        <w:rPr>
          <w:sz w:val="28"/>
        </w:rPr>
        <w:t xml:space="preserve"> nhóm </w:t>
      </w:r>
      <w:r w:rsidR="00362717" w:rsidRPr="00647648">
        <w:rPr>
          <w:sz w:val="28"/>
        </w:rPr>
        <w:t>C</w:t>
      </w:r>
      <w:r w:rsidR="00034D49" w:rsidRPr="00647648">
        <w:rPr>
          <w:sz w:val="28"/>
        </w:rPr>
        <w:t xml:space="preserve"> </w:t>
      </w:r>
      <w:r w:rsidR="008B5A1F" w:rsidRPr="00647648">
        <w:rPr>
          <w:sz w:val="28"/>
        </w:rPr>
        <w:t>và các dự án chỉ yêu cầu lập Báo cáo kinh tế - kỹ thuật</w:t>
      </w:r>
      <w:r>
        <w:rPr>
          <w:sz w:val="28"/>
        </w:rPr>
        <w:t xml:space="preserve"> c</w:t>
      </w:r>
      <w:r w:rsidRPr="00647648">
        <w:rPr>
          <w:sz w:val="28"/>
        </w:rPr>
        <w:t>ông trình Dân dụng</w:t>
      </w:r>
      <w:r w:rsidR="009959F8">
        <w:rPr>
          <w:sz w:val="28"/>
        </w:rPr>
        <w:t>.</w:t>
      </w:r>
    </w:p>
    <w:p w:rsidR="006E603F" w:rsidRPr="00647648" w:rsidRDefault="00CC159B" w:rsidP="006E603F">
      <w:pPr>
        <w:pStyle w:val="Header"/>
        <w:spacing w:before="120" w:after="120"/>
        <w:ind w:firstLine="720"/>
        <w:jc w:val="both"/>
        <w:rPr>
          <w:sz w:val="28"/>
        </w:rPr>
      </w:pPr>
      <w:r>
        <w:rPr>
          <w:sz w:val="28"/>
        </w:rPr>
        <w:t>D</w:t>
      </w:r>
      <w:r w:rsidRPr="00647648">
        <w:rPr>
          <w:sz w:val="28"/>
        </w:rPr>
        <w:t>ự án chỉ yêu cầu lập Báo cáo kinh tế - kỹ thuật</w:t>
      </w:r>
      <w:r>
        <w:rPr>
          <w:sz w:val="28"/>
        </w:rPr>
        <w:t xml:space="preserve"> c</w:t>
      </w:r>
      <w:r w:rsidR="006E603F" w:rsidRPr="00647648">
        <w:rPr>
          <w:sz w:val="28"/>
        </w:rPr>
        <w:t>ông trình Công nghiệp</w:t>
      </w:r>
      <w:r w:rsidR="0084181A">
        <w:rPr>
          <w:sz w:val="28"/>
          <w:lang w:val="vi-VN"/>
        </w:rPr>
        <w:t xml:space="preserve">, </w:t>
      </w:r>
      <w:r w:rsidR="0084181A" w:rsidRPr="00647648">
        <w:rPr>
          <w:sz w:val="28"/>
        </w:rPr>
        <w:t>Hạ tầng kỹ thuật</w:t>
      </w:r>
      <w:r w:rsidR="0084181A">
        <w:rPr>
          <w:sz w:val="28"/>
          <w:lang w:val="vi-VN"/>
        </w:rPr>
        <w:t>, Giao thông</w:t>
      </w:r>
      <w:r w:rsidR="00414DC7">
        <w:rPr>
          <w:sz w:val="28"/>
        </w:rPr>
        <w:t xml:space="preserve">, </w:t>
      </w:r>
      <w:r w:rsidR="00414DC7" w:rsidRPr="00647648">
        <w:rPr>
          <w:spacing w:val="4"/>
          <w:sz w:val="28"/>
        </w:rPr>
        <w:t>Nông nghiệp và Phát triển nông thôn</w:t>
      </w:r>
      <w:r>
        <w:rPr>
          <w:sz w:val="28"/>
        </w:rPr>
        <w:t>.</w:t>
      </w:r>
    </w:p>
    <w:p w:rsidR="001A7FA3" w:rsidRPr="00647648" w:rsidRDefault="000C4D44" w:rsidP="00105B84">
      <w:pPr>
        <w:pStyle w:val="Header"/>
        <w:spacing w:before="120" w:after="120"/>
        <w:ind w:firstLine="720"/>
        <w:jc w:val="both"/>
        <w:rPr>
          <w:sz w:val="28"/>
        </w:rPr>
      </w:pPr>
      <w:r>
        <w:rPr>
          <w:sz w:val="28"/>
        </w:rPr>
        <w:t>b)</w:t>
      </w:r>
      <w:r w:rsidR="00105B84" w:rsidRPr="00647648">
        <w:rPr>
          <w:sz w:val="28"/>
        </w:rPr>
        <w:t xml:space="preserve"> Phòng Kinh tế và Hạ tầng huyện Thuận Nam</w:t>
      </w:r>
    </w:p>
    <w:p w:rsidR="001D04BA" w:rsidRPr="00647648" w:rsidRDefault="001D04BA" w:rsidP="001D04BA">
      <w:pPr>
        <w:pStyle w:val="Header"/>
        <w:spacing w:before="120" w:after="120"/>
        <w:ind w:firstLine="720"/>
        <w:jc w:val="both"/>
        <w:rPr>
          <w:sz w:val="28"/>
        </w:rPr>
      </w:pPr>
      <w:r>
        <w:rPr>
          <w:sz w:val="28"/>
        </w:rPr>
        <w:t>D</w:t>
      </w:r>
      <w:r w:rsidRPr="00647648">
        <w:rPr>
          <w:sz w:val="28"/>
        </w:rPr>
        <w:t xml:space="preserve">ự </w:t>
      </w:r>
      <w:proofErr w:type="gramStart"/>
      <w:r w:rsidRPr="00647648">
        <w:rPr>
          <w:sz w:val="28"/>
        </w:rPr>
        <w:t>án</w:t>
      </w:r>
      <w:proofErr w:type="gramEnd"/>
      <w:r w:rsidRPr="00647648">
        <w:rPr>
          <w:sz w:val="28"/>
        </w:rPr>
        <w:t xml:space="preserve"> nhóm C và các dự án chỉ yêu cầu lập Báo cáo kinh tế - kỹ thuật</w:t>
      </w:r>
      <w:r>
        <w:rPr>
          <w:sz w:val="28"/>
        </w:rPr>
        <w:t xml:space="preserve"> c</w:t>
      </w:r>
      <w:r w:rsidRPr="00647648">
        <w:rPr>
          <w:sz w:val="28"/>
        </w:rPr>
        <w:t>ông trình Dân dụng</w:t>
      </w:r>
      <w:r>
        <w:rPr>
          <w:sz w:val="28"/>
        </w:rPr>
        <w:t>.</w:t>
      </w:r>
    </w:p>
    <w:p w:rsidR="001D04BA" w:rsidRPr="00647648" w:rsidRDefault="001D04BA" w:rsidP="001D04BA">
      <w:pPr>
        <w:pStyle w:val="Header"/>
        <w:spacing w:before="120" w:after="120"/>
        <w:ind w:firstLine="720"/>
        <w:jc w:val="both"/>
        <w:rPr>
          <w:sz w:val="28"/>
        </w:rPr>
      </w:pPr>
      <w:r>
        <w:rPr>
          <w:sz w:val="28"/>
        </w:rPr>
        <w:t>D</w:t>
      </w:r>
      <w:r w:rsidRPr="00647648">
        <w:rPr>
          <w:sz w:val="28"/>
        </w:rPr>
        <w:t>ự án chỉ yêu cầu lập Báo cáo kinh tế - kỹ thuật</w:t>
      </w:r>
      <w:r>
        <w:rPr>
          <w:sz w:val="28"/>
        </w:rPr>
        <w:t xml:space="preserve"> c</w:t>
      </w:r>
      <w:r w:rsidRPr="00647648">
        <w:rPr>
          <w:sz w:val="28"/>
        </w:rPr>
        <w:t>ông trình Công nghiệp</w:t>
      </w:r>
      <w:r>
        <w:rPr>
          <w:sz w:val="28"/>
          <w:lang w:val="vi-VN"/>
        </w:rPr>
        <w:t xml:space="preserve">, </w:t>
      </w:r>
      <w:r w:rsidRPr="00647648">
        <w:rPr>
          <w:sz w:val="28"/>
        </w:rPr>
        <w:t>Hạ tầng kỹ thuật</w:t>
      </w:r>
      <w:r>
        <w:rPr>
          <w:sz w:val="28"/>
          <w:lang w:val="vi-VN"/>
        </w:rPr>
        <w:t>, Giao thông</w:t>
      </w:r>
      <w:r>
        <w:rPr>
          <w:sz w:val="28"/>
        </w:rPr>
        <w:t xml:space="preserve">, </w:t>
      </w:r>
      <w:r w:rsidRPr="00647648">
        <w:rPr>
          <w:spacing w:val="4"/>
          <w:sz w:val="28"/>
        </w:rPr>
        <w:t>Nông nghiệp và Phát triển nông thôn</w:t>
      </w:r>
      <w:r>
        <w:rPr>
          <w:sz w:val="28"/>
        </w:rPr>
        <w:t>.</w:t>
      </w:r>
    </w:p>
    <w:p w:rsidR="00D67632" w:rsidRPr="00647648" w:rsidRDefault="00105B84" w:rsidP="00105B84">
      <w:pPr>
        <w:pStyle w:val="Header"/>
        <w:spacing w:before="120" w:after="120"/>
        <w:ind w:firstLine="720"/>
        <w:jc w:val="both"/>
        <w:rPr>
          <w:sz w:val="28"/>
        </w:rPr>
      </w:pPr>
      <w:r w:rsidRPr="00647648">
        <w:rPr>
          <w:sz w:val="28"/>
        </w:rPr>
        <w:t>c) Phòng Kinh tế và Hạ tầng huyện Ninh Hải</w:t>
      </w:r>
    </w:p>
    <w:p w:rsidR="00D4764A" w:rsidRPr="00647648" w:rsidRDefault="00D4764A" w:rsidP="00D4764A">
      <w:pPr>
        <w:pStyle w:val="Header"/>
        <w:spacing w:before="120" w:after="120"/>
        <w:ind w:firstLine="720"/>
        <w:jc w:val="both"/>
        <w:rPr>
          <w:sz w:val="28"/>
        </w:rPr>
      </w:pPr>
      <w:r>
        <w:rPr>
          <w:sz w:val="28"/>
        </w:rPr>
        <w:t>D</w:t>
      </w:r>
      <w:r w:rsidRPr="00647648">
        <w:rPr>
          <w:sz w:val="28"/>
        </w:rPr>
        <w:t xml:space="preserve">ự </w:t>
      </w:r>
      <w:proofErr w:type="gramStart"/>
      <w:r w:rsidRPr="00647648">
        <w:rPr>
          <w:sz w:val="28"/>
        </w:rPr>
        <w:t>án</w:t>
      </w:r>
      <w:proofErr w:type="gramEnd"/>
      <w:r w:rsidRPr="00647648">
        <w:rPr>
          <w:sz w:val="28"/>
        </w:rPr>
        <w:t xml:space="preserve"> nhóm C và các dự án chỉ yêu cầu lập Báo cáo kinh tế - kỹ thuật</w:t>
      </w:r>
      <w:r>
        <w:rPr>
          <w:sz w:val="28"/>
        </w:rPr>
        <w:t xml:space="preserve"> c</w:t>
      </w:r>
      <w:r w:rsidRPr="00647648">
        <w:rPr>
          <w:sz w:val="28"/>
        </w:rPr>
        <w:t>ông trình Dân dụng</w:t>
      </w:r>
      <w:r w:rsidR="009959F8">
        <w:rPr>
          <w:sz w:val="28"/>
        </w:rPr>
        <w:t>.</w:t>
      </w:r>
    </w:p>
    <w:p w:rsidR="00D4764A" w:rsidRPr="00647648" w:rsidRDefault="00D4764A" w:rsidP="00D4764A">
      <w:pPr>
        <w:pStyle w:val="Header"/>
        <w:spacing w:before="120" w:after="120"/>
        <w:ind w:firstLine="720"/>
        <w:jc w:val="both"/>
        <w:rPr>
          <w:sz w:val="28"/>
        </w:rPr>
      </w:pPr>
      <w:r>
        <w:rPr>
          <w:sz w:val="28"/>
        </w:rPr>
        <w:t>D</w:t>
      </w:r>
      <w:r w:rsidRPr="00647648">
        <w:rPr>
          <w:sz w:val="28"/>
        </w:rPr>
        <w:t>ự án chỉ yêu cầu lập Báo cáo kinh tế - kỹ thuật</w:t>
      </w:r>
      <w:r>
        <w:rPr>
          <w:sz w:val="28"/>
        </w:rPr>
        <w:t xml:space="preserve"> c</w:t>
      </w:r>
      <w:r w:rsidRPr="00647648">
        <w:rPr>
          <w:sz w:val="28"/>
        </w:rPr>
        <w:t>ông trình Công nghiệp</w:t>
      </w:r>
      <w:r>
        <w:rPr>
          <w:sz w:val="28"/>
          <w:lang w:val="vi-VN"/>
        </w:rPr>
        <w:t xml:space="preserve">, </w:t>
      </w:r>
      <w:r w:rsidRPr="00647648">
        <w:rPr>
          <w:sz w:val="28"/>
        </w:rPr>
        <w:t>Hạ tầng kỹ thuật</w:t>
      </w:r>
      <w:r>
        <w:rPr>
          <w:sz w:val="28"/>
        </w:rPr>
        <w:t xml:space="preserve"> </w:t>
      </w:r>
      <w:r w:rsidRPr="00647648">
        <w:rPr>
          <w:sz w:val="28"/>
        </w:rPr>
        <w:t>(</w:t>
      </w:r>
      <w:r w:rsidRPr="0050124A">
        <w:rPr>
          <w:i/>
          <w:sz w:val="28"/>
        </w:rPr>
        <w:t>trừ khu vực đô thị</w:t>
      </w:r>
      <w:r w:rsidRPr="00647648">
        <w:rPr>
          <w:sz w:val="28"/>
        </w:rPr>
        <w:t>)</w:t>
      </w:r>
      <w:r>
        <w:rPr>
          <w:sz w:val="28"/>
          <w:lang w:val="vi-VN"/>
        </w:rPr>
        <w:t>, Giao thông</w:t>
      </w:r>
      <w:r>
        <w:rPr>
          <w:sz w:val="28"/>
        </w:rPr>
        <w:t xml:space="preserve">, </w:t>
      </w:r>
      <w:r w:rsidRPr="00647648">
        <w:rPr>
          <w:spacing w:val="4"/>
          <w:sz w:val="28"/>
        </w:rPr>
        <w:t>Nông nghiệp và Phát triển nông thôn</w:t>
      </w:r>
      <w:r>
        <w:rPr>
          <w:sz w:val="28"/>
        </w:rPr>
        <w:t>.</w:t>
      </w:r>
    </w:p>
    <w:p w:rsidR="00FF5D2B" w:rsidRDefault="00105B84" w:rsidP="00105B84">
      <w:pPr>
        <w:pStyle w:val="Header"/>
        <w:spacing w:before="120" w:after="120"/>
        <w:ind w:firstLine="720"/>
        <w:jc w:val="both"/>
        <w:rPr>
          <w:sz w:val="28"/>
        </w:rPr>
      </w:pPr>
      <w:r w:rsidRPr="00647648">
        <w:rPr>
          <w:sz w:val="28"/>
        </w:rPr>
        <w:t>d) Phòng Kinh</w:t>
      </w:r>
      <w:r w:rsidR="009959F8">
        <w:rPr>
          <w:sz w:val="28"/>
        </w:rPr>
        <w:t xml:space="preserve"> tế và Hạ tầng huyện Ninh Phước</w:t>
      </w:r>
    </w:p>
    <w:p w:rsidR="00565000" w:rsidRPr="00647648" w:rsidRDefault="00565000" w:rsidP="00565000">
      <w:pPr>
        <w:pStyle w:val="Header"/>
        <w:spacing w:before="120" w:after="120"/>
        <w:ind w:firstLine="720"/>
        <w:jc w:val="both"/>
        <w:rPr>
          <w:sz w:val="28"/>
        </w:rPr>
      </w:pPr>
      <w:r>
        <w:rPr>
          <w:sz w:val="28"/>
        </w:rPr>
        <w:t>D</w:t>
      </w:r>
      <w:r w:rsidRPr="00647648">
        <w:rPr>
          <w:sz w:val="28"/>
        </w:rPr>
        <w:t xml:space="preserve">ự </w:t>
      </w:r>
      <w:proofErr w:type="gramStart"/>
      <w:r w:rsidRPr="00647648">
        <w:rPr>
          <w:sz w:val="28"/>
        </w:rPr>
        <w:t>án</w:t>
      </w:r>
      <w:proofErr w:type="gramEnd"/>
      <w:r w:rsidRPr="00647648">
        <w:rPr>
          <w:sz w:val="28"/>
        </w:rPr>
        <w:t xml:space="preserve"> nhóm C và các dự án chỉ yêu cầu lập Báo cáo kinh tế - kỹ thuật</w:t>
      </w:r>
      <w:r>
        <w:rPr>
          <w:sz w:val="28"/>
        </w:rPr>
        <w:t xml:space="preserve"> c</w:t>
      </w:r>
      <w:r w:rsidRPr="00647648">
        <w:rPr>
          <w:sz w:val="28"/>
        </w:rPr>
        <w:t>ông trình Dân dụng</w:t>
      </w:r>
      <w:r>
        <w:rPr>
          <w:sz w:val="28"/>
        </w:rPr>
        <w:t>.</w:t>
      </w:r>
    </w:p>
    <w:p w:rsidR="00565000" w:rsidRPr="00647648" w:rsidRDefault="00565000" w:rsidP="00565000">
      <w:pPr>
        <w:pStyle w:val="Header"/>
        <w:spacing w:before="120" w:after="120"/>
        <w:ind w:firstLine="720"/>
        <w:jc w:val="both"/>
        <w:rPr>
          <w:sz w:val="28"/>
        </w:rPr>
      </w:pPr>
      <w:r>
        <w:rPr>
          <w:sz w:val="28"/>
        </w:rPr>
        <w:t>D</w:t>
      </w:r>
      <w:r w:rsidRPr="00647648">
        <w:rPr>
          <w:sz w:val="28"/>
        </w:rPr>
        <w:t>ự án chỉ yêu cầu lập Báo cáo kinh tế - kỹ thuật</w:t>
      </w:r>
      <w:r>
        <w:rPr>
          <w:sz w:val="28"/>
        </w:rPr>
        <w:t xml:space="preserve"> c</w:t>
      </w:r>
      <w:r w:rsidRPr="00647648">
        <w:rPr>
          <w:sz w:val="28"/>
        </w:rPr>
        <w:t>ông trình Công nghiệp</w:t>
      </w:r>
      <w:r>
        <w:rPr>
          <w:sz w:val="28"/>
          <w:lang w:val="vi-VN"/>
        </w:rPr>
        <w:t xml:space="preserve">, </w:t>
      </w:r>
      <w:r w:rsidRPr="00647648">
        <w:rPr>
          <w:sz w:val="28"/>
        </w:rPr>
        <w:t>Hạ tầng kỹ thuật</w:t>
      </w:r>
      <w:r>
        <w:rPr>
          <w:sz w:val="28"/>
        </w:rPr>
        <w:t xml:space="preserve"> </w:t>
      </w:r>
      <w:r w:rsidRPr="00647648">
        <w:rPr>
          <w:sz w:val="28"/>
        </w:rPr>
        <w:t>(</w:t>
      </w:r>
      <w:r w:rsidRPr="0050124A">
        <w:rPr>
          <w:i/>
          <w:sz w:val="28"/>
        </w:rPr>
        <w:t>trừ khu vực đô thị</w:t>
      </w:r>
      <w:r w:rsidRPr="00647648">
        <w:rPr>
          <w:sz w:val="28"/>
        </w:rPr>
        <w:t>)</w:t>
      </w:r>
      <w:r>
        <w:rPr>
          <w:sz w:val="28"/>
          <w:lang w:val="vi-VN"/>
        </w:rPr>
        <w:t>, Giao thông</w:t>
      </w:r>
      <w:r>
        <w:rPr>
          <w:sz w:val="28"/>
        </w:rPr>
        <w:t xml:space="preserve">, </w:t>
      </w:r>
      <w:r w:rsidRPr="00647648">
        <w:rPr>
          <w:spacing w:val="4"/>
          <w:sz w:val="28"/>
        </w:rPr>
        <w:t>Nông nghiệp và Phát triển nông thôn</w:t>
      </w:r>
      <w:r>
        <w:rPr>
          <w:sz w:val="28"/>
        </w:rPr>
        <w:t>.</w:t>
      </w:r>
    </w:p>
    <w:p w:rsidR="00FF5D2B" w:rsidRPr="00647648" w:rsidRDefault="00105B84" w:rsidP="00105B84">
      <w:pPr>
        <w:pStyle w:val="Header"/>
        <w:spacing w:before="120" w:after="120"/>
        <w:ind w:firstLine="720"/>
        <w:jc w:val="both"/>
        <w:rPr>
          <w:sz w:val="28"/>
        </w:rPr>
      </w:pPr>
      <w:r w:rsidRPr="00647648">
        <w:rPr>
          <w:sz w:val="28"/>
        </w:rPr>
        <w:t xml:space="preserve">đ) Phòng Kinh tế và Hạ tầng huyện Thuận Bắc </w:t>
      </w:r>
    </w:p>
    <w:p w:rsidR="009E4D5E" w:rsidRPr="00647648" w:rsidRDefault="009E4D5E" w:rsidP="009E4D5E">
      <w:pPr>
        <w:pStyle w:val="Header"/>
        <w:spacing w:before="120" w:after="120"/>
        <w:ind w:firstLine="720"/>
        <w:jc w:val="both"/>
        <w:rPr>
          <w:sz w:val="28"/>
        </w:rPr>
      </w:pPr>
      <w:r>
        <w:rPr>
          <w:sz w:val="28"/>
        </w:rPr>
        <w:t>D</w:t>
      </w:r>
      <w:r w:rsidRPr="00647648">
        <w:rPr>
          <w:sz w:val="28"/>
        </w:rPr>
        <w:t xml:space="preserve">ự </w:t>
      </w:r>
      <w:proofErr w:type="gramStart"/>
      <w:r w:rsidRPr="00647648">
        <w:rPr>
          <w:sz w:val="28"/>
        </w:rPr>
        <w:t>án</w:t>
      </w:r>
      <w:proofErr w:type="gramEnd"/>
      <w:r w:rsidRPr="00647648">
        <w:rPr>
          <w:sz w:val="28"/>
        </w:rPr>
        <w:t xml:space="preserve"> nhóm C và các dự án chỉ yêu cầu lập Báo cáo kinh tế - kỹ thuật</w:t>
      </w:r>
      <w:r>
        <w:rPr>
          <w:sz w:val="28"/>
        </w:rPr>
        <w:t xml:space="preserve"> c</w:t>
      </w:r>
      <w:r w:rsidRPr="00647648">
        <w:rPr>
          <w:sz w:val="28"/>
        </w:rPr>
        <w:t>ông trình Dân dụng</w:t>
      </w:r>
      <w:r>
        <w:rPr>
          <w:sz w:val="28"/>
        </w:rPr>
        <w:t>.</w:t>
      </w:r>
    </w:p>
    <w:p w:rsidR="009E4D5E" w:rsidRPr="00647648" w:rsidRDefault="009E4D5E" w:rsidP="009E4D5E">
      <w:pPr>
        <w:pStyle w:val="Header"/>
        <w:spacing w:before="120" w:after="120"/>
        <w:ind w:firstLine="720"/>
        <w:jc w:val="both"/>
        <w:rPr>
          <w:sz w:val="28"/>
        </w:rPr>
      </w:pPr>
      <w:r>
        <w:rPr>
          <w:sz w:val="28"/>
        </w:rPr>
        <w:t>D</w:t>
      </w:r>
      <w:r w:rsidRPr="00647648">
        <w:rPr>
          <w:sz w:val="28"/>
        </w:rPr>
        <w:t>ự án chỉ yêu cầu lập Báo cáo kinh tế - kỹ thuật</w:t>
      </w:r>
      <w:r>
        <w:rPr>
          <w:sz w:val="28"/>
        </w:rPr>
        <w:t xml:space="preserve"> c</w:t>
      </w:r>
      <w:r w:rsidRPr="00647648">
        <w:rPr>
          <w:sz w:val="28"/>
        </w:rPr>
        <w:t>ông trình Công nghiệp</w:t>
      </w:r>
      <w:r>
        <w:rPr>
          <w:sz w:val="28"/>
          <w:lang w:val="vi-VN"/>
        </w:rPr>
        <w:t xml:space="preserve">, </w:t>
      </w:r>
      <w:r w:rsidRPr="00647648">
        <w:rPr>
          <w:sz w:val="28"/>
        </w:rPr>
        <w:t>Hạ tầng kỹ thuật</w:t>
      </w:r>
      <w:r>
        <w:rPr>
          <w:sz w:val="28"/>
          <w:lang w:val="vi-VN"/>
        </w:rPr>
        <w:t>, Giao thông</w:t>
      </w:r>
      <w:r>
        <w:rPr>
          <w:sz w:val="28"/>
        </w:rPr>
        <w:t xml:space="preserve">, </w:t>
      </w:r>
      <w:r w:rsidRPr="00647648">
        <w:rPr>
          <w:spacing w:val="4"/>
          <w:sz w:val="28"/>
        </w:rPr>
        <w:t>Nông nghiệp và Phát triển nông thôn</w:t>
      </w:r>
      <w:r>
        <w:rPr>
          <w:sz w:val="28"/>
        </w:rPr>
        <w:t>.</w:t>
      </w:r>
    </w:p>
    <w:p w:rsidR="00AE0511" w:rsidRPr="00647648" w:rsidRDefault="00105B84" w:rsidP="00105B84">
      <w:pPr>
        <w:pStyle w:val="Header"/>
        <w:spacing w:before="120" w:after="120"/>
        <w:ind w:firstLine="720"/>
        <w:jc w:val="both"/>
        <w:rPr>
          <w:sz w:val="28"/>
        </w:rPr>
      </w:pPr>
      <w:r w:rsidRPr="00647648">
        <w:rPr>
          <w:sz w:val="28"/>
        </w:rPr>
        <w:t xml:space="preserve">e) Phòng Kinh tế và Hạ tầng huyện Ninh Sơn </w:t>
      </w:r>
    </w:p>
    <w:p w:rsidR="00FB40F5" w:rsidRPr="00647648" w:rsidRDefault="00FB40F5" w:rsidP="00FB40F5">
      <w:pPr>
        <w:pStyle w:val="Header"/>
        <w:spacing w:before="120" w:after="120"/>
        <w:ind w:firstLine="720"/>
        <w:jc w:val="both"/>
        <w:rPr>
          <w:sz w:val="28"/>
        </w:rPr>
      </w:pPr>
      <w:r>
        <w:rPr>
          <w:sz w:val="28"/>
        </w:rPr>
        <w:lastRenderedPageBreak/>
        <w:t>D</w:t>
      </w:r>
      <w:r w:rsidRPr="00647648">
        <w:rPr>
          <w:sz w:val="28"/>
        </w:rPr>
        <w:t xml:space="preserve">ự </w:t>
      </w:r>
      <w:proofErr w:type="gramStart"/>
      <w:r w:rsidRPr="00647648">
        <w:rPr>
          <w:sz w:val="28"/>
        </w:rPr>
        <w:t>án</w:t>
      </w:r>
      <w:proofErr w:type="gramEnd"/>
      <w:r w:rsidRPr="00647648">
        <w:rPr>
          <w:sz w:val="28"/>
        </w:rPr>
        <w:t xml:space="preserve"> nhóm C và các dự án chỉ yêu cầu lập Báo cáo kinh tế - kỹ thuật</w:t>
      </w:r>
      <w:r>
        <w:rPr>
          <w:sz w:val="28"/>
        </w:rPr>
        <w:t xml:space="preserve"> c</w:t>
      </w:r>
      <w:r w:rsidRPr="00647648">
        <w:rPr>
          <w:sz w:val="28"/>
        </w:rPr>
        <w:t>ông trình Dân dụng</w:t>
      </w:r>
      <w:r>
        <w:rPr>
          <w:sz w:val="28"/>
        </w:rPr>
        <w:t>.</w:t>
      </w:r>
    </w:p>
    <w:p w:rsidR="00FB40F5" w:rsidRPr="00647648" w:rsidRDefault="00FB40F5" w:rsidP="00FB40F5">
      <w:pPr>
        <w:pStyle w:val="Header"/>
        <w:spacing w:before="120" w:after="120"/>
        <w:ind w:firstLine="720"/>
        <w:jc w:val="both"/>
        <w:rPr>
          <w:sz w:val="28"/>
        </w:rPr>
      </w:pPr>
      <w:r>
        <w:rPr>
          <w:sz w:val="28"/>
        </w:rPr>
        <w:t>D</w:t>
      </w:r>
      <w:r w:rsidRPr="00647648">
        <w:rPr>
          <w:sz w:val="28"/>
        </w:rPr>
        <w:t>ự án chỉ yêu cầu lập Báo cáo kinh tế - kỹ thuật</w:t>
      </w:r>
      <w:r>
        <w:rPr>
          <w:sz w:val="28"/>
        </w:rPr>
        <w:t xml:space="preserve"> c</w:t>
      </w:r>
      <w:r w:rsidRPr="00647648">
        <w:rPr>
          <w:sz w:val="28"/>
        </w:rPr>
        <w:t>ông trình Công nghiệp</w:t>
      </w:r>
      <w:r>
        <w:rPr>
          <w:sz w:val="28"/>
          <w:lang w:val="vi-VN"/>
        </w:rPr>
        <w:t xml:space="preserve">, </w:t>
      </w:r>
      <w:r w:rsidRPr="00647648">
        <w:rPr>
          <w:sz w:val="28"/>
        </w:rPr>
        <w:t>Hạ tầng kỹ thuật</w:t>
      </w:r>
      <w:r>
        <w:rPr>
          <w:sz w:val="28"/>
        </w:rPr>
        <w:t xml:space="preserve"> </w:t>
      </w:r>
      <w:r w:rsidRPr="00647648">
        <w:rPr>
          <w:sz w:val="28"/>
        </w:rPr>
        <w:t>(</w:t>
      </w:r>
      <w:r w:rsidRPr="0050124A">
        <w:rPr>
          <w:i/>
          <w:sz w:val="28"/>
        </w:rPr>
        <w:t>trừ khu vực đô thị</w:t>
      </w:r>
      <w:r w:rsidRPr="00647648">
        <w:rPr>
          <w:sz w:val="28"/>
        </w:rPr>
        <w:t>)</w:t>
      </w:r>
      <w:r>
        <w:rPr>
          <w:sz w:val="28"/>
          <w:lang w:val="vi-VN"/>
        </w:rPr>
        <w:t>, Giao thông</w:t>
      </w:r>
      <w:r>
        <w:rPr>
          <w:sz w:val="28"/>
        </w:rPr>
        <w:t xml:space="preserve">, </w:t>
      </w:r>
      <w:r w:rsidRPr="00647648">
        <w:rPr>
          <w:spacing w:val="4"/>
          <w:sz w:val="28"/>
        </w:rPr>
        <w:t>Nông nghiệp và Phát triển nông thôn</w:t>
      </w:r>
      <w:r>
        <w:rPr>
          <w:sz w:val="28"/>
        </w:rPr>
        <w:t>.</w:t>
      </w:r>
    </w:p>
    <w:p w:rsidR="00CE5EDF" w:rsidRPr="00647648" w:rsidRDefault="00105B84" w:rsidP="00105B84">
      <w:pPr>
        <w:pStyle w:val="Header"/>
        <w:spacing w:before="120" w:after="120"/>
        <w:ind w:firstLine="720"/>
        <w:jc w:val="both"/>
        <w:rPr>
          <w:sz w:val="28"/>
        </w:rPr>
      </w:pPr>
      <w:r w:rsidRPr="00647648">
        <w:rPr>
          <w:sz w:val="28"/>
        </w:rPr>
        <w:t xml:space="preserve">g) Phòng Kinh tế và Hạ tầng huyện Bác Ái </w:t>
      </w:r>
    </w:p>
    <w:p w:rsidR="00C55CF5" w:rsidRPr="00647648" w:rsidRDefault="00C55CF5" w:rsidP="00C55CF5">
      <w:pPr>
        <w:pStyle w:val="Header"/>
        <w:spacing w:before="120" w:after="120"/>
        <w:ind w:firstLine="720"/>
        <w:jc w:val="both"/>
        <w:rPr>
          <w:sz w:val="28"/>
        </w:rPr>
      </w:pPr>
      <w:r>
        <w:rPr>
          <w:sz w:val="28"/>
        </w:rPr>
        <w:t>D</w:t>
      </w:r>
      <w:r w:rsidRPr="00647648">
        <w:rPr>
          <w:sz w:val="28"/>
        </w:rPr>
        <w:t xml:space="preserve">ự </w:t>
      </w:r>
      <w:proofErr w:type="gramStart"/>
      <w:r w:rsidRPr="00647648">
        <w:rPr>
          <w:sz w:val="28"/>
        </w:rPr>
        <w:t>án</w:t>
      </w:r>
      <w:proofErr w:type="gramEnd"/>
      <w:r w:rsidRPr="00647648">
        <w:rPr>
          <w:sz w:val="28"/>
        </w:rPr>
        <w:t xml:space="preserve"> nhóm C và các dự án chỉ yêu cầu lập Báo cáo kinh tế - kỹ thuật</w:t>
      </w:r>
      <w:r>
        <w:rPr>
          <w:sz w:val="28"/>
        </w:rPr>
        <w:t xml:space="preserve"> c</w:t>
      </w:r>
      <w:r w:rsidRPr="00647648">
        <w:rPr>
          <w:sz w:val="28"/>
        </w:rPr>
        <w:t>ông trình Dân dụng</w:t>
      </w:r>
      <w:r>
        <w:rPr>
          <w:sz w:val="28"/>
        </w:rPr>
        <w:t>.</w:t>
      </w:r>
    </w:p>
    <w:p w:rsidR="00C55CF5" w:rsidRPr="00647648" w:rsidRDefault="00C55CF5" w:rsidP="00C55CF5">
      <w:pPr>
        <w:pStyle w:val="Header"/>
        <w:spacing w:before="120" w:after="120"/>
        <w:ind w:firstLine="720"/>
        <w:jc w:val="both"/>
        <w:rPr>
          <w:sz w:val="28"/>
        </w:rPr>
      </w:pPr>
      <w:r>
        <w:rPr>
          <w:sz w:val="28"/>
        </w:rPr>
        <w:t>D</w:t>
      </w:r>
      <w:r w:rsidRPr="00647648">
        <w:rPr>
          <w:sz w:val="28"/>
        </w:rPr>
        <w:t>ự án chỉ yêu cầu lập Báo cáo kinh tế - kỹ thuật</w:t>
      </w:r>
      <w:r>
        <w:rPr>
          <w:sz w:val="28"/>
        </w:rPr>
        <w:t xml:space="preserve"> c</w:t>
      </w:r>
      <w:r w:rsidRPr="00647648">
        <w:rPr>
          <w:sz w:val="28"/>
        </w:rPr>
        <w:t>ông trình Công nghiệp</w:t>
      </w:r>
      <w:r>
        <w:rPr>
          <w:sz w:val="28"/>
          <w:lang w:val="vi-VN"/>
        </w:rPr>
        <w:t xml:space="preserve">, </w:t>
      </w:r>
      <w:r w:rsidRPr="00647648">
        <w:rPr>
          <w:sz w:val="28"/>
        </w:rPr>
        <w:t>Hạ tầng kỹ thuật</w:t>
      </w:r>
      <w:r>
        <w:rPr>
          <w:sz w:val="28"/>
          <w:lang w:val="vi-VN"/>
        </w:rPr>
        <w:t>, Giao thông</w:t>
      </w:r>
      <w:r>
        <w:rPr>
          <w:sz w:val="28"/>
        </w:rPr>
        <w:t xml:space="preserve">, </w:t>
      </w:r>
      <w:r w:rsidRPr="00647648">
        <w:rPr>
          <w:spacing w:val="4"/>
          <w:sz w:val="28"/>
        </w:rPr>
        <w:t>Nông nghiệp và Phát triển nông thôn</w:t>
      </w:r>
      <w:r>
        <w:rPr>
          <w:sz w:val="28"/>
        </w:rPr>
        <w:t>.</w:t>
      </w:r>
    </w:p>
    <w:p w:rsidR="00AA46CC" w:rsidRDefault="00252B28" w:rsidP="00105B84">
      <w:pPr>
        <w:pStyle w:val="Header"/>
        <w:spacing w:before="120" w:after="120"/>
        <w:ind w:firstLine="720"/>
        <w:jc w:val="both"/>
        <w:rPr>
          <w:sz w:val="28"/>
        </w:rPr>
      </w:pPr>
      <w:r w:rsidRPr="00647648">
        <w:rPr>
          <w:sz w:val="28"/>
        </w:rPr>
        <w:t>2</w:t>
      </w:r>
      <w:r w:rsidR="00B0013A" w:rsidRPr="00647648">
        <w:rPr>
          <w:sz w:val="28"/>
        </w:rPr>
        <w:t xml:space="preserve">. </w:t>
      </w:r>
      <w:r w:rsidR="00C10CBA" w:rsidRPr="00647648">
        <w:rPr>
          <w:sz w:val="28"/>
        </w:rPr>
        <w:t xml:space="preserve">Đối với các </w:t>
      </w:r>
      <w:r w:rsidR="00735C98">
        <w:rPr>
          <w:sz w:val="28"/>
        </w:rPr>
        <w:t>dự án</w:t>
      </w:r>
      <w:r w:rsidR="00C10CBA" w:rsidRPr="00647648">
        <w:rPr>
          <w:sz w:val="28"/>
        </w:rPr>
        <w:t xml:space="preserve"> chưa </w:t>
      </w:r>
      <w:r w:rsidR="00735C98">
        <w:rPr>
          <w:sz w:val="28"/>
        </w:rPr>
        <w:t xml:space="preserve">phân cấp cho </w:t>
      </w:r>
      <w:r w:rsidR="00C10CBA" w:rsidRPr="00647648">
        <w:rPr>
          <w:sz w:val="28"/>
        </w:rPr>
        <w:t xml:space="preserve">Phòng có chức năng quản lý xây dựng </w:t>
      </w:r>
      <w:r w:rsidR="000967E3" w:rsidRPr="00647648">
        <w:rPr>
          <w:sz w:val="28"/>
        </w:rPr>
        <w:t xml:space="preserve">thuộc Ủy ban nhân dân </w:t>
      </w:r>
      <w:r w:rsidR="00C10CBA" w:rsidRPr="00647648">
        <w:rPr>
          <w:sz w:val="28"/>
        </w:rPr>
        <w:t xml:space="preserve">cấp huyện thực hiện thì các </w:t>
      </w:r>
      <w:r w:rsidR="00161832" w:rsidRPr="00647648">
        <w:rPr>
          <w:sz w:val="28"/>
        </w:rPr>
        <w:t>Cơ quan chuyên môn về xây dựng thuộc Ủy ban nhân dân tỉnh</w:t>
      </w:r>
      <w:r w:rsidR="00C10CBA" w:rsidRPr="00647648">
        <w:rPr>
          <w:sz w:val="28"/>
        </w:rPr>
        <w:t xml:space="preserve"> tiếp tục thực hiện công tác thẩm định. </w:t>
      </w:r>
    </w:p>
    <w:p w:rsidR="0024707B" w:rsidRDefault="0024707B" w:rsidP="00105B84">
      <w:pPr>
        <w:pStyle w:val="Header"/>
        <w:spacing w:before="120" w:after="120"/>
        <w:ind w:firstLine="720"/>
        <w:jc w:val="both"/>
        <w:rPr>
          <w:b/>
          <w:sz w:val="28"/>
        </w:rPr>
      </w:pPr>
      <w:proofErr w:type="gramStart"/>
      <w:r w:rsidRPr="0024707B">
        <w:rPr>
          <w:b/>
          <w:sz w:val="28"/>
        </w:rPr>
        <w:t>Điều 5.</w:t>
      </w:r>
      <w:proofErr w:type="gramEnd"/>
      <w:r w:rsidRPr="0024707B">
        <w:rPr>
          <w:b/>
          <w:sz w:val="28"/>
        </w:rPr>
        <w:t xml:space="preserve"> Thẩm định thiết kế xây dựng triển khai sau thiết kế cơ sở</w:t>
      </w:r>
    </w:p>
    <w:p w:rsidR="0024707B" w:rsidRPr="0050124A" w:rsidRDefault="0050124A" w:rsidP="00105B84">
      <w:pPr>
        <w:pStyle w:val="Header"/>
        <w:spacing w:before="120" w:after="120"/>
        <w:ind w:firstLine="720"/>
        <w:jc w:val="both"/>
        <w:rPr>
          <w:sz w:val="28"/>
        </w:rPr>
      </w:pPr>
      <w:r w:rsidRPr="0050124A">
        <w:rPr>
          <w:sz w:val="28"/>
        </w:rPr>
        <w:t>Phân cấp cho Phòng có chức năng quản lý xây dựng thuộc Ủy ban nhân dân cấp huyện</w:t>
      </w:r>
      <w:r>
        <w:rPr>
          <w:sz w:val="28"/>
        </w:rPr>
        <w:t xml:space="preserve"> thực hiện t</w:t>
      </w:r>
      <w:r w:rsidRPr="0050124A">
        <w:rPr>
          <w:sz w:val="28"/>
        </w:rPr>
        <w:t>hẩm định thiết kế xây dựng triển khai sau thiết kế cơ sở</w:t>
      </w:r>
      <w:r>
        <w:rPr>
          <w:sz w:val="28"/>
        </w:rPr>
        <w:t xml:space="preserve"> đối với các công trình theo quy định tại khoản 26 Điều 1 Luật Sửa đổi, bổ sung một số điều của Luật Xây dựng thuộc dự án quy định tại Điều 4 Quyết định này.</w:t>
      </w:r>
    </w:p>
    <w:p w:rsidR="00D31EDB" w:rsidRDefault="00DC17F2" w:rsidP="00E7278E">
      <w:pPr>
        <w:pStyle w:val="Header"/>
        <w:tabs>
          <w:tab w:val="clear" w:pos="4320"/>
          <w:tab w:val="clear" w:pos="8640"/>
        </w:tabs>
        <w:spacing w:before="120" w:after="120"/>
        <w:ind w:firstLine="720"/>
        <w:jc w:val="both"/>
        <w:rPr>
          <w:b/>
          <w:sz w:val="28"/>
        </w:rPr>
      </w:pPr>
      <w:r w:rsidRPr="0024707B">
        <w:rPr>
          <w:b/>
          <w:sz w:val="28"/>
          <w:lang w:val="vi-VN"/>
        </w:rPr>
        <w:t xml:space="preserve">Điều </w:t>
      </w:r>
      <w:r w:rsidR="00D31EDB">
        <w:rPr>
          <w:b/>
          <w:sz w:val="28"/>
        </w:rPr>
        <w:t>6</w:t>
      </w:r>
      <w:r w:rsidRPr="0024707B">
        <w:rPr>
          <w:b/>
          <w:sz w:val="28"/>
          <w:lang w:val="vi-VN"/>
        </w:rPr>
        <w:t xml:space="preserve">. </w:t>
      </w:r>
      <w:r w:rsidR="00D31EDB">
        <w:rPr>
          <w:b/>
          <w:sz w:val="28"/>
        </w:rPr>
        <w:t xml:space="preserve">Trách nhiệm thực hiện </w:t>
      </w:r>
    </w:p>
    <w:p w:rsidR="00C477DA" w:rsidRDefault="00C477DA" w:rsidP="00E7278E">
      <w:pPr>
        <w:pStyle w:val="Header"/>
        <w:tabs>
          <w:tab w:val="clear" w:pos="4320"/>
          <w:tab w:val="clear" w:pos="8640"/>
        </w:tabs>
        <w:spacing w:before="120" w:after="120"/>
        <w:ind w:firstLine="720"/>
        <w:jc w:val="both"/>
        <w:rPr>
          <w:sz w:val="28"/>
        </w:rPr>
      </w:pPr>
      <w:proofErr w:type="gramStart"/>
      <w:r w:rsidRPr="00C477DA">
        <w:rPr>
          <w:sz w:val="28"/>
        </w:rPr>
        <w:t xml:space="preserve">1. </w:t>
      </w:r>
      <w:r>
        <w:rPr>
          <w:sz w:val="28"/>
        </w:rPr>
        <w:t>Sở Xây dựng chịu trách nhiệm hướng dẫn, kiểm tra các nội dung đã được phân cấp tại Quyết định này.</w:t>
      </w:r>
      <w:proofErr w:type="gramEnd"/>
      <w:r>
        <w:rPr>
          <w:sz w:val="28"/>
        </w:rPr>
        <w:t xml:space="preserve"> Thực hiện báo cáo định kỳ hoặc đột xuất khi có yêu cầu của </w:t>
      </w:r>
      <w:r w:rsidR="00A374FB" w:rsidRPr="00844747">
        <w:rPr>
          <w:sz w:val="28"/>
        </w:rPr>
        <w:t>Ủy ban nhân dân</w:t>
      </w:r>
      <w:r>
        <w:rPr>
          <w:sz w:val="28"/>
        </w:rPr>
        <w:t xml:space="preserve"> tỉnh. Tổng hợp những khó khăn, vướng mắc do các đơn vị đề xuất, kịp thời báo cáo </w:t>
      </w:r>
      <w:r w:rsidR="00A374FB" w:rsidRPr="00844747">
        <w:rPr>
          <w:sz w:val="28"/>
        </w:rPr>
        <w:t>Ủy ban nhân dân</w:t>
      </w:r>
      <w:r>
        <w:rPr>
          <w:sz w:val="28"/>
        </w:rPr>
        <w:t xml:space="preserve"> tỉnh sửa đổi, bổ sung Quyết định này cho phù hợp.</w:t>
      </w:r>
    </w:p>
    <w:p w:rsidR="00C477DA" w:rsidRDefault="007B336E" w:rsidP="00E7278E">
      <w:pPr>
        <w:pStyle w:val="Header"/>
        <w:tabs>
          <w:tab w:val="clear" w:pos="4320"/>
          <w:tab w:val="clear" w:pos="8640"/>
        </w:tabs>
        <w:spacing w:before="120" w:after="120"/>
        <w:ind w:firstLine="720"/>
        <w:jc w:val="both"/>
        <w:rPr>
          <w:sz w:val="28"/>
        </w:rPr>
      </w:pPr>
      <w:r>
        <w:rPr>
          <w:sz w:val="28"/>
        </w:rPr>
        <w:t>2</w:t>
      </w:r>
      <w:r w:rsidR="00C477DA">
        <w:rPr>
          <w:sz w:val="28"/>
        </w:rPr>
        <w:t xml:space="preserve">. </w:t>
      </w:r>
      <w:r w:rsidR="00844747" w:rsidRPr="00844747">
        <w:rPr>
          <w:sz w:val="28"/>
        </w:rPr>
        <w:t>Ủy ban nhân dân cấp huyện có trách nhiệm chỉ đạo, kiểm tra phòng có chức năng quản lý về xây dựng trực thuộc tổ chức thực hiện công tác thẩm định Báo cáo nghiên cứu khả thi đầu tư xây dựng, thiết kế xây dựng triển khai sau thiết kế cơ sở các công trình theo phân cấp của Ủy ban nhân dân cấp tỉnh</w:t>
      </w:r>
      <w:r w:rsidR="00A374FB">
        <w:rPr>
          <w:sz w:val="28"/>
        </w:rPr>
        <w:t xml:space="preserve"> tại Q</w:t>
      </w:r>
      <w:r w:rsidR="00D5523C">
        <w:rPr>
          <w:sz w:val="28"/>
        </w:rPr>
        <w:t>uyết định này; cung cấp số liệu báo cáo thực hiện công tác thẩm định theo định k hoặc đột xuất khi có yêu cầu, gửi Sở Xây dựng tổng hợp, báo cáo Ủy ban nhân dân tỉnh theo quy định.</w:t>
      </w:r>
    </w:p>
    <w:p w:rsidR="00A03A47" w:rsidRPr="00A03A47" w:rsidRDefault="007B336E" w:rsidP="00A03A47">
      <w:pPr>
        <w:pStyle w:val="Header"/>
        <w:tabs>
          <w:tab w:val="clear" w:pos="4320"/>
          <w:tab w:val="clear" w:pos="8640"/>
        </w:tabs>
        <w:spacing w:before="120" w:after="120"/>
        <w:ind w:firstLine="720"/>
        <w:jc w:val="both"/>
        <w:rPr>
          <w:sz w:val="28"/>
        </w:rPr>
      </w:pPr>
      <w:r>
        <w:rPr>
          <w:sz w:val="28"/>
        </w:rPr>
        <w:t>3</w:t>
      </w:r>
      <w:r w:rsidR="00D5523C">
        <w:rPr>
          <w:sz w:val="28"/>
        </w:rPr>
        <w:t xml:space="preserve">. </w:t>
      </w:r>
      <w:r w:rsidR="00D5523C" w:rsidRPr="00D5523C">
        <w:rPr>
          <w:sz w:val="28"/>
        </w:rPr>
        <w:t>Ban Quản lý các Khu Công nghiệp tỉnh</w:t>
      </w:r>
      <w:r w:rsidR="00D5523C">
        <w:rPr>
          <w:sz w:val="28"/>
        </w:rPr>
        <w:t xml:space="preserve">, </w:t>
      </w:r>
      <w:r w:rsidR="00D5523C" w:rsidRPr="0050124A">
        <w:rPr>
          <w:sz w:val="28"/>
        </w:rPr>
        <w:t>Phòng có chức năng quản lý xây dựng thuộc Ủy ban nhân dân cấp huyện</w:t>
      </w:r>
      <w:r w:rsidR="00D5523C">
        <w:rPr>
          <w:sz w:val="28"/>
        </w:rPr>
        <w:t xml:space="preserve"> thực hiện thẩm định </w:t>
      </w:r>
      <w:proofErr w:type="gramStart"/>
      <w:r w:rsidR="00D5523C">
        <w:rPr>
          <w:sz w:val="28"/>
        </w:rPr>
        <w:t>theo</w:t>
      </w:r>
      <w:proofErr w:type="gramEnd"/>
      <w:r w:rsidR="00D5523C">
        <w:rPr>
          <w:sz w:val="28"/>
        </w:rPr>
        <w:t xml:space="preserve"> thẩm quyền được phân cấp tại Quyết định này. </w:t>
      </w:r>
      <w:r w:rsidR="00A03A47" w:rsidRPr="00A03A47">
        <w:rPr>
          <w:sz w:val="28"/>
        </w:rPr>
        <w:t>Trong quá trình thẩm định, trường hợp cần thiết, được yêu cầu người đề nghị thẩm định lựa chọn tổ chức, c</w:t>
      </w:r>
      <w:r w:rsidR="00A03A47">
        <w:rPr>
          <w:sz w:val="28"/>
        </w:rPr>
        <w:t xml:space="preserve">á nhân có đủ điều kiện năng lực theo quy định </w:t>
      </w:r>
      <w:r w:rsidR="00A03A47" w:rsidRPr="00A03A47">
        <w:rPr>
          <w:sz w:val="28"/>
        </w:rPr>
        <w:t>để thẩm tra các nội dung cần thiết phục vụ thẩm định</w:t>
      </w:r>
      <w:r w:rsidR="00A03A47">
        <w:rPr>
          <w:sz w:val="28"/>
        </w:rPr>
        <w:t xml:space="preserve"> theo quy định tại khoản 8 Điều 15 Nghị định số 15/2021/NĐ-CP ngày 03/3/2021 của Chính phủ.</w:t>
      </w:r>
    </w:p>
    <w:p w:rsidR="001F4B64" w:rsidRDefault="001F4B64" w:rsidP="00B21740">
      <w:pPr>
        <w:pStyle w:val="Header"/>
        <w:tabs>
          <w:tab w:val="clear" w:pos="4320"/>
          <w:tab w:val="clear" w:pos="8640"/>
        </w:tabs>
        <w:spacing w:before="120" w:after="120"/>
        <w:ind w:firstLine="720"/>
        <w:jc w:val="both"/>
        <w:rPr>
          <w:b/>
          <w:sz w:val="28"/>
        </w:rPr>
      </w:pPr>
    </w:p>
    <w:p w:rsidR="00D31EDB" w:rsidRDefault="00D31EDB" w:rsidP="00B21740">
      <w:pPr>
        <w:pStyle w:val="Header"/>
        <w:tabs>
          <w:tab w:val="clear" w:pos="4320"/>
          <w:tab w:val="clear" w:pos="8640"/>
        </w:tabs>
        <w:spacing w:before="120" w:after="120"/>
        <w:ind w:firstLine="720"/>
        <w:jc w:val="both"/>
        <w:rPr>
          <w:b/>
          <w:sz w:val="28"/>
        </w:rPr>
      </w:pPr>
      <w:bookmarkStart w:id="0" w:name="_GoBack"/>
      <w:bookmarkEnd w:id="0"/>
      <w:r w:rsidRPr="00D31EDB">
        <w:rPr>
          <w:b/>
          <w:sz w:val="28"/>
        </w:rPr>
        <w:lastRenderedPageBreak/>
        <w:t xml:space="preserve">Điều 7. </w:t>
      </w:r>
      <w:r>
        <w:rPr>
          <w:b/>
          <w:sz w:val="28"/>
        </w:rPr>
        <w:t>Xử lý chuyển tiếp</w:t>
      </w:r>
    </w:p>
    <w:p w:rsidR="0040312E" w:rsidRDefault="00EF3F46" w:rsidP="00E7278E">
      <w:pPr>
        <w:pStyle w:val="Header"/>
        <w:tabs>
          <w:tab w:val="clear" w:pos="4320"/>
          <w:tab w:val="clear" w:pos="8640"/>
        </w:tabs>
        <w:spacing w:before="120" w:after="120"/>
        <w:ind w:firstLine="720"/>
        <w:jc w:val="both"/>
        <w:rPr>
          <w:sz w:val="28"/>
        </w:rPr>
      </w:pPr>
      <w:r w:rsidRPr="00EF3F46">
        <w:rPr>
          <w:sz w:val="28"/>
        </w:rPr>
        <w:t xml:space="preserve">Các dự án, công trình </w:t>
      </w:r>
      <w:r>
        <w:rPr>
          <w:sz w:val="28"/>
        </w:rPr>
        <w:t xml:space="preserve">đã được thẩm định, phê duyệt trước ngày Quyết định này có hiệu lực thì thực hiện </w:t>
      </w:r>
      <w:proofErr w:type="gramStart"/>
      <w:r>
        <w:rPr>
          <w:sz w:val="28"/>
        </w:rPr>
        <w:t>theo</w:t>
      </w:r>
      <w:proofErr w:type="gramEnd"/>
      <w:r>
        <w:rPr>
          <w:sz w:val="28"/>
        </w:rPr>
        <w:t xml:space="preserve"> Quyết định đã phê duyệt, không thẩm định lại. Trường hợp</w:t>
      </w:r>
      <w:r w:rsidR="00E503FA">
        <w:rPr>
          <w:sz w:val="28"/>
        </w:rPr>
        <w:t xml:space="preserve"> </w:t>
      </w:r>
      <w:r w:rsidR="0000630E">
        <w:rPr>
          <w:sz w:val="28"/>
        </w:rPr>
        <w:t xml:space="preserve">cần </w:t>
      </w:r>
      <w:r w:rsidR="0040312E">
        <w:rPr>
          <w:sz w:val="28"/>
        </w:rPr>
        <w:t xml:space="preserve">phải điều chỉnh </w:t>
      </w:r>
      <w:r w:rsidR="0000630E" w:rsidRPr="0000630E">
        <w:rPr>
          <w:sz w:val="28"/>
        </w:rPr>
        <w:t>Báo cáo nghiên cứu khả thi đầu tư xây dựng, thiết kế xây dựng triển khai sau thiết kế cơ sở</w:t>
      </w:r>
      <w:r w:rsidR="0000630E">
        <w:rPr>
          <w:sz w:val="28"/>
        </w:rPr>
        <w:t xml:space="preserve"> đã được phê duyệt trước ngày Quyết định này có hiệu lực thì cơ quan thực hiện thẩm định nội dung điều chỉnh là cơ quan thẩm định dự án, thiết kế xây dựng đã được phê duyệt.</w:t>
      </w:r>
    </w:p>
    <w:p w:rsidR="00A72743" w:rsidRPr="00647648" w:rsidRDefault="005474CA" w:rsidP="00E7278E">
      <w:pPr>
        <w:pStyle w:val="Header"/>
        <w:tabs>
          <w:tab w:val="clear" w:pos="4320"/>
          <w:tab w:val="clear" w:pos="8640"/>
        </w:tabs>
        <w:spacing w:before="120" w:after="120"/>
        <w:ind w:firstLine="720"/>
        <w:jc w:val="both"/>
        <w:rPr>
          <w:b/>
          <w:sz w:val="28"/>
        </w:rPr>
      </w:pPr>
      <w:proofErr w:type="gramStart"/>
      <w:r w:rsidRPr="00647648">
        <w:rPr>
          <w:b/>
          <w:sz w:val="28"/>
        </w:rPr>
        <w:t xml:space="preserve">Điều </w:t>
      </w:r>
      <w:r w:rsidR="002835E8">
        <w:rPr>
          <w:b/>
          <w:sz w:val="28"/>
        </w:rPr>
        <w:t>8</w:t>
      </w:r>
      <w:r w:rsidRPr="00647648">
        <w:rPr>
          <w:b/>
          <w:sz w:val="28"/>
        </w:rPr>
        <w:t>.</w:t>
      </w:r>
      <w:proofErr w:type="gramEnd"/>
      <w:r w:rsidRPr="00647648">
        <w:rPr>
          <w:b/>
          <w:sz w:val="28"/>
        </w:rPr>
        <w:t xml:space="preserve"> </w:t>
      </w:r>
      <w:r w:rsidR="00A72743" w:rsidRPr="00647648">
        <w:rPr>
          <w:b/>
          <w:sz w:val="28"/>
        </w:rPr>
        <w:t>Điều khoản thi hành</w:t>
      </w:r>
    </w:p>
    <w:p w:rsidR="00A72743" w:rsidRPr="00647648" w:rsidRDefault="00A72743" w:rsidP="007F3AE0">
      <w:pPr>
        <w:pStyle w:val="Header"/>
        <w:tabs>
          <w:tab w:val="clear" w:pos="4320"/>
          <w:tab w:val="clear" w:pos="8640"/>
        </w:tabs>
        <w:spacing w:before="120" w:after="120"/>
        <w:ind w:firstLine="720"/>
        <w:jc w:val="both"/>
        <w:rPr>
          <w:sz w:val="28"/>
          <w:szCs w:val="28"/>
        </w:rPr>
      </w:pPr>
      <w:r w:rsidRPr="00647648">
        <w:rPr>
          <w:sz w:val="28"/>
          <w:szCs w:val="28"/>
        </w:rPr>
        <w:t xml:space="preserve">1. </w:t>
      </w:r>
      <w:r w:rsidR="005474CA" w:rsidRPr="00647648">
        <w:rPr>
          <w:sz w:val="28"/>
          <w:szCs w:val="28"/>
        </w:rPr>
        <w:t xml:space="preserve">Quyết định này có hiệu lực </w:t>
      </w:r>
      <w:r w:rsidR="00A874B2" w:rsidRPr="00647648">
        <w:rPr>
          <w:sz w:val="28"/>
          <w:szCs w:val="28"/>
        </w:rPr>
        <w:t>từ</w:t>
      </w:r>
      <w:r w:rsidR="005474CA" w:rsidRPr="00647648">
        <w:rPr>
          <w:sz w:val="28"/>
          <w:szCs w:val="28"/>
        </w:rPr>
        <w:t xml:space="preserve"> ngày</w:t>
      </w:r>
      <w:r w:rsidR="004A35BA" w:rsidRPr="00647648">
        <w:rPr>
          <w:sz w:val="28"/>
          <w:szCs w:val="28"/>
        </w:rPr>
        <w:t xml:space="preserve">     </w:t>
      </w:r>
      <w:r w:rsidR="00A874B2" w:rsidRPr="00647648">
        <w:rPr>
          <w:sz w:val="28"/>
          <w:szCs w:val="28"/>
        </w:rPr>
        <w:t xml:space="preserve"> tháng</w:t>
      </w:r>
      <w:r w:rsidR="004A35BA" w:rsidRPr="00647648">
        <w:rPr>
          <w:sz w:val="28"/>
          <w:szCs w:val="28"/>
        </w:rPr>
        <w:t xml:space="preserve">      </w:t>
      </w:r>
      <w:r w:rsidR="007F49AB" w:rsidRPr="00647648">
        <w:rPr>
          <w:sz w:val="28"/>
          <w:szCs w:val="28"/>
        </w:rPr>
        <w:t xml:space="preserve"> </w:t>
      </w:r>
      <w:r w:rsidR="00A874B2" w:rsidRPr="00647648">
        <w:rPr>
          <w:sz w:val="28"/>
          <w:szCs w:val="28"/>
        </w:rPr>
        <w:t xml:space="preserve">năm </w:t>
      </w:r>
      <w:r w:rsidR="007154E0" w:rsidRPr="00647648">
        <w:rPr>
          <w:sz w:val="28"/>
          <w:szCs w:val="28"/>
        </w:rPr>
        <w:t>202</w:t>
      </w:r>
      <w:r w:rsidR="008814BD">
        <w:rPr>
          <w:sz w:val="28"/>
          <w:szCs w:val="28"/>
          <w:lang w:val="vi-VN"/>
        </w:rPr>
        <w:t>4</w:t>
      </w:r>
      <w:r w:rsidR="007154E0" w:rsidRPr="00647648">
        <w:rPr>
          <w:sz w:val="28"/>
          <w:szCs w:val="28"/>
        </w:rPr>
        <w:t>.</w:t>
      </w:r>
      <w:r w:rsidR="00EC6E45" w:rsidRPr="00647648">
        <w:rPr>
          <w:sz w:val="28"/>
          <w:szCs w:val="28"/>
        </w:rPr>
        <w:t xml:space="preserve"> </w:t>
      </w:r>
    </w:p>
    <w:p w:rsidR="005554A5" w:rsidRPr="00647648" w:rsidRDefault="00A72743" w:rsidP="007F3AE0">
      <w:pPr>
        <w:pStyle w:val="Header"/>
        <w:tabs>
          <w:tab w:val="clear" w:pos="4320"/>
          <w:tab w:val="clear" w:pos="8640"/>
        </w:tabs>
        <w:spacing w:before="120" w:after="120"/>
        <w:ind w:firstLine="720"/>
        <w:jc w:val="both"/>
        <w:rPr>
          <w:sz w:val="28"/>
          <w:szCs w:val="28"/>
        </w:rPr>
      </w:pPr>
      <w:r w:rsidRPr="00647648">
        <w:rPr>
          <w:sz w:val="28"/>
          <w:szCs w:val="28"/>
        </w:rPr>
        <w:t xml:space="preserve">2. Quyết định này </w:t>
      </w:r>
      <w:r w:rsidR="00EC6E45" w:rsidRPr="00647648">
        <w:rPr>
          <w:sz w:val="28"/>
          <w:szCs w:val="28"/>
        </w:rPr>
        <w:t>thay thế Quyết định</w:t>
      </w:r>
      <w:r w:rsidR="00161ABE" w:rsidRPr="00647648">
        <w:rPr>
          <w:sz w:val="28"/>
          <w:szCs w:val="28"/>
        </w:rPr>
        <w:t xml:space="preserve"> số 44/2021/QĐ-UBND ngày 04/8/2021 của </w:t>
      </w:r>
      <w:r w:rsidR="00161ABE" w:rsidRPr="00647648">
        <w:rPr>
          <w:bCs/>
          <w:sz w:val="28"/>
          <w:szCs w:val="28"/>
          <w:lang w:val="pt-BR"/>
        </w:rPr>
        <w:t>Ủy ban nhân dân tỉnh</w:t>
      </w:r>
      <w:r w:rsidR="0072513F" w:rsidRPr="00647648">
        <w:rPr>
          <w:bCs/>
          <w:sz w:val="28"/>
          <w:szCs w:val="28"/>
          <w:lang w:val="pt-BR"/>
        </w:rPr>
        <w:t xml:space="preserve"> </w:t>
      </w:r>
      <w:r w:rsidR="00EA5B3C" w:rsidRPr="00647648">
        <w:rPr>
          <w:bCs/>
          <w:sz w:val="28"/>
          <w:szCs w:val="28"/>
          <w:lang w:val="pt-BR"/>
        </w:rPr>
        <w:t xml:space="preserve">Ninh Thuận </w:t>
      </w:r>
      <w:r w:rsidR="0072513F" w:rsidRPr="00647648">
        <w:rPr>
          <w:bCs/>
          <w:sz w:val="28"/>
          <w:szCs w:val="28"/>
          <w:lang w:val="pt-BR"/>
        </w:rPr>
        <w:t>Phân cấp thẩm định Báo cáo nghiên cứu khả thi, Báo cáo kinh tế - kỹ thuật, thiết kế xây dựng triển khai sau thiết kế cơ sở của dự án đầu tư xây dựng</w:t>
      </w:r>
      <w:r w:rsidR="00350440" w:rsidRPr="00647648">
        <w:rPr>
          <w:bCs/>
          <w:sz w:val="28"/>
          <w:szCs w:val="28"/>
          <w:lang w:val="pt-BR"/>
        </w:rPr>
        <w:t xml:space="preserve"> công trình trên địa bàn tỉnh Ninh Thuận.</w:t>
      </w:r>
    </w:p>
    <w:p w:rsidR="00652BC6" w:rsidRPr="00647648" w:rsidRDefault="00E048B0" w:rsidP="007F3AE0">
      <w:pPr>
        <w:pStyle w:val="Header"/>
        <w:tabs>
          <w:tab w:val="clear" w:pos="4320"/>
          <w:tab w:val="clear" w:pos="8640"/>
        </w:tabs>
        <w:spacing w:before="120" w:after="120"/>
        <w:ind w:firstLine="720"/>
        <w:jc w:val="both"/>
        <w:rPr>
          <w:sz w:val="28"/>
        </w:rPr>
      </w:pPr>
      <w:r w:rsidRPr="00647648">
        <w:rPr>
          <w:sz w:val="28"/>
        </w:rPr>
        <w:t xml:space="preserve">3. </w:t>
      </w:r>
      <w:r w:rsidR="005474CA" w:rsidRPr="00647648">
        <w:rPr>
          <w:sz w:val="28"/>
        </w:rPr>
        <w:t xml:space="preserve">Chánh Văn phòng Ủy ban nhân dân tỉnh, Giám đốc các Sở, </w:t>
      </w:r>
      <w:r w:rsidR="00A874B2" w:rsidRPr="00647648">
        <w:rPr>
          <w:sz w:val="28"/>
        </w:rPr>
        <w:t xml:space="preserve">Thủ trưởng các </w:t>
      </w:r>
      <w:r w:rsidR="005474CA" w:rsidRPr="00647648">
        <w:rPr>
          <w:sz w:val="28"/>
        </w:rPr>
        <w:t>Ban, ngành thuộc Ủy ban nhân dân tỉnh; Chủ tịch Ủy ban nhân dân các huyện, thành phố;</w:t>
      </w:r>
      <w:r w:rsidR="00601954" w:rsidRPr="00647648">
        <w:rPr>
          <w:sz w:val="28"/>
        </w:rPr>
        <w:t xml:space="preserve"> </w:t>
      </w:r>
      <w:r w:rsidR="005474CA" w:rsidRPr="00647648">
        <w:rPr>
          <w:sz w:val="28"/>
        </w:rPr>
        <w:t>Chủ tịch Ủy ban nhân dân các xã, phường, thị trấn và Thủ trưởng các đơn vị</w:t>
      </w:r>
      <w:r w:rsidR="00776A99" w:rsidRPr="00647648">
        <w:rPr>
          <w:sz w:val="28"/>
        </w:rPr>
        <w:t>, tổ chức, cá nhân</w:t>
      </w:r>
      <w:r w:rsidR="005474CA" w:rsidRPr="00647648">
        <w:rPr>
          <w:sz w:val="28"/>
        </w:rPr>
        <w:t xml:space="preserve"> có liên quan căn cứ Quyết định thi hành</w:t>
      </w:r>
      <w:proofErr w:type="gramStart"/>
      <w:r w:rsidR="005474CA" w:rsidRPr="00647648">
        <w:rPr>
          <w:sz w:val="28"/>
        </w:rPr>
        <w:t>./</w:t>
      </w:r>
      <w:proofErr w:type="gramEnd"/>
      <w:r w:rsidR="005474CA" w:rsidRPr="00647648">
        <w:rPr>
          <w:sz w:val="28"/>
        </w:rPr>
        <w:t xml:space="preserve">.  </w:t>
      </w:r>
    </w:p>
    <w:p w:rsidR="00BC1668" w:rsidRPr="00647648" w:rsidRDefault="00BC1668" w:rsidP="001A7B36">
      <w:pPr>
        <w:pStyle w:val="Header"/>
        <w:tabs>
          <w:tab w:val="clear" w:pos="4320"/>
          <w:tab w:val="clear" w:pos="8640"/>
        </w:tabs>
        <w:ind w:firstLine="720"/>
        <w:jc w:val="both"/>
        <w:rPr>
          <w:sz w:val="28"/>
        </w:rPr>
      </w:pPr>
    </w:p>
    <w:tbl>
      <w:tblPr>
        <w:tblW w:w="0" w:type="auto"/>
        <w:jc w:val="center"/>
        <w:tblLook w:val="01E0" w:firstRow="1" w:lastRow="1" w:firstColumn="1" w:lastColumn="1" w:noHBand="0" w:noVBand="0"/>
      </w:tblPr>
      <w:tblGrid>
        <w:gridCol w:w="4644"/>
        <w:gridCol w:w="4644"/>
      </w:tblGrid>
      <w:tr w:rsidR="005474CA" w:rsidRPr="00647648" w:rsidTr="008D4CB8">
        <w:trPr>
          <w:jc w:val="center"/>
        </w:trPr>
        <w:tc>
          <w:tcPr>
            <w:tcW w:w="4644" w:type="dxa"/>
          </w:tcPr>
          <w:p w:rsidR="005474CA" w:rsidRPr="00647648" w:rsidRDefault="005474CA" w:rsidP="00601F17">
            <w:pPr>
              <w:pStyle w:val="Heading4"/>
              <w:spacing w:before="0" w:after="0"/>
              <w:rPr>
                <w:sz w:val="24"/>
                <w:szCs w:val="24"/>
                <w:lang w:val="nl-NL"/>
              </w:rPr>
            </w:pPr>
            <w:r w:rsidRPr="00647648">
              <w:t xml:space="preserve"> </w:t>
            </w:r>
            <w:r w:rsidRPr="00647648">
              <w:rPr>
                <w:i/>
                <w:sz w:val="24"/>
                <w:szCs w:val="24"/>
                <w:lang w:val="nl-NL"/>
              </w:rPr>
              <w:t xml:space="preserve">Nơi nhận </w:t>
            </w:r>
            <w:r w:rsidRPr="00647648">
              <w:rPr>
                <w:sz w:val="24"/>
                <w:szCs w:val="24"/>
                <w:lang w:val="nl-NL"/>
              </w:rPr>
              <w:t xml:space="preserve">:                                                                         </w:t>
            </w:r>
          </w:p>
          <w:p w:rsidR="005474CA" w:rsidRPr="00647648" w:rsidRDefault="005474CA" w:rsidP="00601F17">
            <w:pPr>
              <w:pStyle w:val="Heading4"/>
              <w:tabs>
                <w:tab w:val="left" w:pos="720"/>
                <w:tab w:val="left" w:pos="1440"/>
                <w:tab w:val="left" w:pos="2160"/>
                <w:tab w:val="left" w:pos="2880"/>
                <w:tab w:val="left" w:pos="3600"/>
                <w:tab w:val="left" w:pos="4320"/>
                <w:tab w:val="left" w:pos="5040"/>
                <w:tab w:val="left" w:pos="5760"/>
                <w:tab w:val="left" w:pos="7650"/>
              </w:tabs>
              <w:spacing w:before="0" w:after="0"/>
              <w:rPr>
                <w:b w:val="0"/>
                <w:bCs w:val="0"/>
                <w:sz w:val="22"/>
                <w:lang w:val="nl-NL"/>
              </w:rPr>
            </w:pPr>
            <w:r w:rsidRPr="00647648">
              <w:rPr>
                <w:b w:val="0"/>
                <w:bCs w:val="0"/>
                <w:sz w:val="22"/>
                <w:lang w:val="nl-NL"/>
              </w:rPr>
              <w:t xml:space="preserve">- Như </w:t>
            </w:r>
            <w:r w:rsidR="008F69AB" w:rsidRPr="00647648">
              <w:rPr>
                <w:b w:val="0"/>
                <w:bCs w:val="0"/>
                <w:sz w:val="22"/>
                <w:lang w:val="nl-NL"/>
              </w:rPr>
              <w:t>Đ</w:t>
            </w:r>
            <w:r w:rsidRPr="00647648">
              <w:rPr>
                <w:b w:val="0"/>
                <w:bCs w:val="0"/>
                <w:sz w:val="22"/>
                <w:lang w:val="nl-NL"/>
              </w:rPr>
              <w:t xml:space="preserve">iều </w:t>
            </w:r>
            <w:r w:rsidR="00A12358" w:rsidRPr="00647648">
              <w:rPr>
                <w:b w:val="0"/>
                <w:bCs w:val="0"/>
                <w:sz w:val="22"/>
                <w:lang w:val="nl-NL"/>
              </w:rPr>
              <w:t>5</w:t>
            </w:r>
            <w:r w:rsidRPr="00647648">
              <w:rPr>
                <w:b w:val="0"/>
                <w:bCs w:val="0"/>
                <w:sz w:val="22"/>
                <w:lang w:val="nl-NL"/>
              </w:rPr>
              <w:t>;</w:t>
            </w:r>
          </w:p>
          <w:p w:rsidR="005474CA" w:rsidRPr="00647648" w:rsidRDefault="005474CA" w:rsidP="00601F17">
            <w:pPr>
              <w:pStyle w:val="Heading4"/>
              <w:tabs>
                <w:tab w:val="left" w:pos="720"/>
                <w:tab w:val="left" w:pos="1440"/>
                <w:tab w:val="left" w:pos="2160"/>
                <w:tab w:val="left" w:pos="2880"/>
                <w:tab w:val="left" w:pos="3600"/>
                <w:tab w:val="left" w:pos="4320"/>
                <w:tab w:val="left" w:pos="5040"/>
                <w:tab w:val="left" w:pos="5760"/>
                <w:tab w:val="left" w:pos="7650"/>
              </w:tabs>
              <w:spacing w:before="0" w:after="0"/>
              <w:rPr>
                <w:b w:val="0"/>
                <w:bCs w:val="0"/>
                <w:sz w:val="22"/>
                <w:lang w:val="nl-NL"/>
              </w:rPr>
            </w:pPr>
            <w:r w:rsidRPr="00647648">
              <w:rPr>
                <w:b w:val="0"/>
                <w:bCs w:val="0"/>
                <w:sz w:val="22"/>
                <w:lang w:val="nl-NL"/>
              </w:rPr>
              <w:t>- Văn phòng Chính phủ;</w:t>
            </w:r>
          </w:p>
          <w:p w:rsidR="005474CA" w:rsidRPr="00647648" w:rsidRDefault="005474CA" w:rsidP="00601F17">
            <w:pPr>
              <w:pStyle w:val="Heading4"/>
              <w:tabs>
                <w:tab w:val="left" w:pos="720"/>
                <w:tab w:val="left" w:pos="1440"/>
                <w:tab w:val="left" w:pos="2160"/>
                <w:tab w:val="left" w:pos="2880"/>
                <w:tab w:val="left" w:pos="3600"/>
                <w:tab w:val="left" w:pos="4320"/>
                <w:tab w:val="left" w:pos="5040"/>
                <w:tab w:val="left" w:pos="5760"/>
                <w:tab w:val="left" w:pos="7650"/>
              </w:tabs>
              <w:spacing w:before="0" w:after="0"/>
              <w:rPr>
                <w:b w:val="0"/>
                <w:bCs w:val="0"/>
                <w:sz w:val="22"/>
                <w:lang w:val="nl-NL"/>
              </w:rPr>
            </w:pPr>
            <w:r w:rsidRPr="00647648">
              <w:rPr>
                <w:b w:val="0"/>
                <w:bCs w:val="0"/>
                <w:sz w:val="22"/>
                <w:lang w:val="nl-NL"/>
              </w:rPr>
              <w:t xml:space="preserve">- </w:t>
            </w:r>
            <w:r w:rsidR="00E70DCA" w:rsidRPr="00647648">
              <w:rPr>
                <w:b w:val="0"/>
                <w:bCs w:val="0"/>
                <w:sz w:val="22"/>
                <w:lang w:val="nl-NL"/>
              </w:rPr>
              <w:t xml:space="preserve">Các </w:t>
            </w:r>
            <w:r w:rsidRPr="00647648">
              <w:rPr>
                <w:b w:val="0"/>
                <w:bCs w:val="0"/>
                <w:sz w:val="22"/>
                <w:lang w:val="nl-NL"/>
              </w:rPr>
              <w:t>Bộ</w:t>
            </w:r>
            <w:r w:rsidR="00E70DCA" w:rsidRPr="00647648">
              <w:rPr>
                <w:b w:val="0"/>
                <w:bCs w:val="0"/>
                <w:sz w:val="22"/>
                <w:lang w:val="nl-NL"/>
              </w:rPr>
              <w:t>:</w:t>
            </w:r>
            <w:r w:rsidRPr="00647648">
              <w:rPr>
                <w:b w:val="0"/>
                <w:bCs w:val="0"/>
                <w:sz w:val="22"/>
                <w:lang w:val="nl-NL"/>
              </w:rPr>
              <w:t xml:space="preserve"> Xây dựng</w:t>
            </w:r>
            <w:r w:rsidR="00E70DCA" w:rsidRPr="00647648">
              <w:rPr>
                <w:b w:val="0"/>
                <w:bCs w:val="0"/>
                <w:sz w:val="22"/>
                <w:lang w:val="nl-NL"/>
              </w:rPr>
              <w:t>, Kế hoạch và Đầu tư</w:t>
            </w:r>
            <w:r w:rsidRPr="00647648">
              <w:rPr>
                <w:b w:val="0"/>
                <w:bCs w:val="0"/>
                <w:sz w:val="22"/>
                <w:lang w:val="nl-NL"/>
              </w:rPr>
              <w:t>;</w:t>
            </w:r>
          </w:p>
          <w:p w:rsidR="005474CA" w:rsidRPr="00647648" w:rsidRDefault="005474CA" w:rsidP="00601F17">
            <w:pPr>
              <w:pStyle w:val="Heading4"/>
              <w:tabs>
                <w:tab w:val="left" w:pos="720"/>
                <w:tab w:val="left" w:pos="1440"/>
                <w:tab w:val="left" w:pos="2160"/>
                <w:tab w:val="left" w:pos="2880"/>
                <w:tab w:val="left" w:pos="3600"/>
                <w:tab w:val="left" w:pos="4320"/>
                <w:tab w:val="left" w:pos="5040"/>
                <w:tab w:val="left" w:pos="5760"/>
                <w:tab w:val="left" w:pos="7650"/>
              </w:tabs>
              <w:spacing w:before="0" w:after="0"/>
              <w:rPr>
                <w:b w:val="0"/>
                <w:bCs w:val="0"/>
                <w:sz w:val="22"/>
                <w:lang w:val="nl-NL"/>
              </w:rPr>
            </w:pPr>
            <w:r w:rsidRPr="00647648">
              <w:rPr>
                <w:b w:val="0"/>
                <w:bCs w:val="0"/>
                <w:sz w:val="22"/>
                <w:lang w:val="nl-NL"/>
              </w:rPr>
              <w:t>- Cục Kiểm tra Văn bản</w:t>
            </w:r>
            <w:r w:rsidR="00A874B2" w:rsidRPr="00647648">
              <w:rPr>
                <w:b w:val="0"/>
                <w:bCs w:val="0"/>
                <w:sz w:val="22"/>
                <w:lang w:val="nl-NL"/>
              </w:rPr>
              <w:t xml:space="preserve"> QPPL</w:t>
            </w:r>
            <w:r w:rsidRPr="00647648">
              <w:rPr>
                <w:b w:val="0"/>
                <w:bCs w:val="0"/>
                <w:sz w:val="22"/>
                <w:lang w:val="nl-NL"/>
              </w:rPr>
              <w:t xml:space="preserve"> (Bộ Tư pháp);</w:t>
            </w:r>
          </w:p>
          <w:p w:rsidR="00E70DCA" w:rsidRPr="00647648" w:rsidRDefault="00E70DCA" w:rsidP="00E70DCA">
            <w:pPr>
              <w:pStyle w:val="Heading4"/>
              <w:tabs>
                <w:tab w:val="left" w:pos="720"/>
                <w:tab w:val="left" w:pos="1440"/>
                <w:tab w:val="left" w:pos="2160"/>
                <w:tab w:val="left" w:pos="2880"/>
                <w:tab w:val="left" w:pos="3600"/>
                <w:tab w:val="left" w:pos="4320"/>
                <w:tab w:val="left" w:pos="5040"/>
                <w:tab w:val="left" w:pos="5760"/>
                <w:tab w:val="left" w:pos="7650"/>
              </w:tabs>
              <w:spacing w:before="0" w:after="0"/>
              <w:rPr>
                <w:b w:val="0"/>
                <w:bCs w:val="0"/>
                <w:sz w:val="22"/>
                <w:lang w:val="nl-NL"/>
              </w:rPr>
            </w:pPr>
            <w:r w:rsidRPr="00647648">
              <w:rPr>
                <w:b w:val="0"/>
                <w:bCs w:val="0"/>
                <w:sz w:val="22"/>
                <w:lang w:val="nl-NL"/>
              </w:rPr>
              <w:t>- Vụ pháp chế (Bộ Xây dựng);</w:t>
            </w:r>
          </w:p>
          <w:p w:rsidR="00E70DCA" w:rsidRPr="00647648" w:rsidRDefault="00E70DCA" w:rsidP="00E70DCA">
            <w:pPr>
              <w:pStyle w:val="Heading4"/>
              <w:tabs>
                <w:tab w:val="left" w:pos="720"/>
                <w:tab w:val="left" w:pos="1440"/>
                <w:tab w:val="left" w:pos="2160"/>
                <w:tab w:val="left" w:pos="2880"/>
                <w:tab w:val="left" w:pos="3600"/>
                <w:tab w:val="left" w:pos="4320"/>
                <w:tab w:val="left" w:pos="5040"/>
                <w:tab w:val="left" w:pos="5760"/>
                <w:tab w:val="left" w:pos="7650"/>
              </w:tabs>
              <w:spacing w:before="0" w:after="0"/>
              <w:rPr>
                <w:b w:val="0"/>
                <w:bCs w:val="0"/>
                <w:sz w:val="22"/>
                <w:lang w:val="nl-NL"/>
              </w:rPr>
            </w:pPr>
            <w:r w:rsidRPr="00647648">
              <w:rPr>
                <w:b w:val="0"/>
                <w:bCs w:val="0"/>
                <w:sz w:val="22"/>
                <w:lang w:val="nl-NL"/>
              </w:rPr>
              <w:t>- Vụ pháp chế (</w:t>
            </w:r>
            <w:r w:rsidR="00BA3132" w:rsidRPr="00647648">
              <w:rPr>
                <w:b w:val="0"/>
                <w:bCs w:val="0"/>
                <w:sz w:val="22"/>
                <w:lang w:val="nl-NL"/>
              </w:rPr>
              <w:t xml:space="preserve">Bộ </w:t>
            </w:r>
            <w:r w:rsidRPr="00647648">
              <w:rPr>
                <w:b w:val="0"/>
                <w:bCs w:val="0"/>
                <w:sz w:val="22"/>
                <w:lang w:val="nl-NL"/>
              </w:rPr>
              <w:t>Kế hoạch và Đầu tư);</w:t>
            </w:r>
          </w:p>
          <w:p w:rsidR="005474CA" w:rsidRPr="00647648" w:rsidRDefault="005474CA" w:rsidP="00601F17">
            <w:pPr>
              <w:pStyle w:val="Heading4"/>
              <w:tabs>
                <w:tab w:val="left" w:pos="720"/>
                <w:tab w:val="left" w:pos="1440"/>
                <w:tab w:val="left" w:pos="2160"/>
                <w:tab w:val="left" w:pos="2880"/>
                <w:tab w:val="left" w:pos="3600"/>
                <w:tab w:val="left" w:pos="4320"/>
                <w:tab w:val="left" w:pos="5040"/>
                <w:tab w:val="left" w:pos="5760"/>
                <w:tab w:val="left" w:pos="7650"/>
              </w:tabs>
              <w:spacing w:before="0" w:after="0"/>
              <w:rPr>
                <w:b w:val="0"/>
                <w:bCs w:val="0"/>
                <w:sz w:val="22"/>
                <w:lang w:val="nl-NL"/>
              </w:rPr>
            </w:pPr>
            <w:r w:rsidRPr="00647648">
              <w:rPr>
                <w:b w:val="0"/>
                <w:bCs w:val="0"/>
                <w:sz w:val="22"/>
                <w:lang w:val="nl-NL"/>
              </w:rPr>
              <w:t>- Thường trực</w:t>
            </w:r>
            <w:r w:rsidR="00BA3132" w:rsidRPr="00647648">
              <w:rPr>
                <w:b w:val="0"/>
                <w:bCs w:val="0"/>
                <w:sz w:val="22"/>
                <w:lang w:val="nl-NL"/>
              </w:rPr>
              <w:t>:</w:t>
            </w:r>
            <w:r w:rsidRPr="00647648">
              <w:rPr>
                <w:b w:val="0"/>
                <w:bCs w:val="0"/>
                <w:sz w:val="22"/>
                <w:lang w:val="nl-NL"/>
              </w:rPr>
              <w:t xml:space="preserve"> Tỉnh ủy</w:t>
            </w:r>
            <w:r w:rsidR="00BA3132" w:rsidRPr="00647648">
              <w:rPr>
                <w:b w:val="0"/>
                <w:bCs w:val="0"/>
                <w:sz w:val="22"/>
                <w:lang w:val="nl-NL"/>
              </w:rPr>
              <w:t xml:space="preserve">, </w:t>
            </w:r>
            <w:r w:rsidR="00BA3132" w:rsidRPr="00647648">
              <w:rPr>
                <w:b w:val="0"/>
                <w:bCs w:val="0"/>
                <w:sz w:val="22"/>
                <w:szCs w:val="22"/>
                <w:lang w:val="nl-NL"/>
              </w:rPr>
              <w:t>HĐND tỉnh;</w:t>
            </w:r>
          </w:p>
          <w:p w:rsidR="00E70DCA" w:rsidRPr="00647648" w:rsidRDefault="00E70DCA" w:rsidP="00E70DCA">
            <w:pPr>
              <w:rPr>
                <w:sz w:val="22"/>
                <w:szCs w:val="22"/>
                <w:lang w:val="nl-NL"/>
              </w:rPr>
            </w:pPr>
            <w:r w:rsidRPr="00647648">
              <w:rPr>
                <w:sz w:val="22"/>
                <w:szCs w:val="22"/>
                <w:lang w:val="nl-NL"/>
              </w:rPr>
              <w:t>- UBMTTQ Việt Nam tỉnh;</w:t>
            </w:r>
          </w:p>
          <w:p w:rsidR="005474CA" w:rsidRPr="00647648" w:rsidRDefault="005474CA" w:rsidP="00601F17">
            <w:pPr>
              <w:rPr>
                <w:sz w:val="22"/>
                <w:szCs w:val="22"/>
                <w:lang w:val="nl-NL"/>
              </w:rPr>
            </w:pPr>
            <w:r w:rsidRPr="00647648">
              <w:rPr>
                <w:sz w:val="22"/>
                <w:szCs w:val="22"/>
                <w:lang w:val="nl-NL"/>
              </w:rPr>
              <w:t>- Đoàn ĐBQH tỉnh Ninh Thuận;</w:t>
            </w:r>
          </w:p>
          <w:p w:rsidR="005474CA" w:rsidRPr="00647648" w:rsidRDefault="00BA3132" w:rsidP="00601F17">
            <w:pPr>
              <w:rPr>
                <w:sz w:val="22"/>
                <w:szCs w:val="22"/>
                <w:lang w:val="nl-NL"/>
              </w:rPr>
            </w:pPr>
            <w:r w:rsidRPr="00647648">
              <w:rPr>
                <w:sz w:val="22"/>
                <w:szCs w:val="22"/>
                <w:lang w:val="nl-NL"/>
              </w:rPr>
              <w:t xml:space="preserve">- CT, các PCT </w:t>
            </w:r>
            <w:r w:rsidR="005474CA" w:rsidRPr="00647648">
              <w:rPr>
                <w:sz w:val="22"/>
                <w:szCs w:val="22"/>
                <w:lang w:val="nl-NL"/>
              </w:rPr>
              <w:t>UBND tỉnh;</w:t>
            </w:r>
          </w:p>
          <w:p w:rsidR="005474CA" w:rsidRPr="00647648" w:rsidRDefault="005474CA" w:rsidP="00601F17">
            <w:pPr>
              <w:rPr>
                <w:sz w:val="22"/>
                <w:szCs w:val="22"/>
                <w:lang w:val="nl-NL"/>
              </w:rPr>
            </w:pPr>
            <w:r w:rsidRPr="00647648">
              <w:rPr>
                <w:sz w:val="22"/>
                <w:szCs w:val="22"/>
                <w:lang w:val="nl-NL"/>
              </w:rPr>
              <w:t xml:space="preserve">- </w:t>
            </w:r>
            <w:r w:rsidR="002944B9" w:rsidRPr="00647648">
              <w:rPr>
                <w:sz w:val="22"/>
                <w:szCs w:val="22"/>
                <w:lang w:val="nl-NL"/>
              </w:rPr>
              <w:t>Thường trực HĐND các huyện, thành phố</w:t>
            </w:r>
            <w:r w:rsidRPr="00647648">
              <w:rPr>
                <w:sz w:val="22"/>
                <w:szCs w:val="22"/>
                <w:lang w:val="nl-NL"/>
              </w:rPr>
              <w:t>;</w:t>
            </w:r>
          </w:p>
          <w:p w:rsidR="00A874B2" w:rsidRPr="00647648" w:rsidRDefault="00A874B2" w:rsidP="00601F17">
            <w:pPr>
              <w:rPr>
                <w:sz w:val="22"/>
                <w:szCs w:val="22"/>
                <w:lang w:val="nl-NL"/>
              </w:rPr>
            </w:pPr>
            <w:r w:rsidRPr="00647648">
              <w:rPr>
                <w:sz w:val="22"/>
                <w:szCs w:val="22"/>
                <w:lang w:val="nl-NL"/>
              </w:rPr>
              <w:t xml:space="preserve">- Trung tâm </w:t>
            </w:r>
            <w:r w:rsidR="000A3718" w:rsidRPr="00647648">
              <w:rPr>
                <w:sz w:val="22"/>
                <w:szCs w:val="22"/>
                <w:lang w:val="nl-NL"/>
              </w:rPr>
              <w:t>Công nghệ thông tin - truyền thông</w:t>
            </w:r>
            <w:r w:rsidRPr="00647648">
              <w:rPr>
                <w:sz w:val="22"/>
                <w:szCs w:val="22"/>
                <w:lang w:val="nl-NL"/>
              </w:rPr>
              <w:t>;</w:t>
            </w:r>
          </w:p>
          <w:p w:rsidR="005474CA" w:rsidRPr="00647648" w:rsidRDefault="005474CA" w:rsidP="00601F17">
            <w:pPr>
              <w:rPr>
                <w:sz w:val="22"/>
                <w:szCs w:val="22"/>
                <w:lang w:val="nl-NL"/>
              </w:rPr>
            </w:pPr>
            <w:r w:rsidRPr="00647648">
              <w:rPr>
                <w:sz w:val="22"/>
                <w:szCs w:val="22"/>
                <w:lang w:val="nl-NL"/>
              </w:rPr>
              <w:t xml:space="preserve">- </w:t>
            </w:r>
            <w:r w:rsidR="00E70DCA" w:rsidRPr="00647648">
              <w:rPr>
                <w:sz w:val="22"/>
                <w:szCs w:val="22"/>
                <w:lang w:val="nl-NL"/>
              </w:rPr>
              <w:t xml:space="preserve">Cổng </w:t>
            </w:r>
            <w:r w:rsidR="00A874B2" w:rsidRPr="00647648">
              <w:rPr>
                <w:sz w:val="22"/>
                <w:szCs w:val="22"/>
                <w:lang w:val="nl-NL"/>
              </w:rPr>
              <w:t>t</w:t>
            </w:r>
            <w:r w:rsidR="00E70DCA" w:rsidRPr="00647648">
              <w:rPr>
                <w:sz w:val="22"/>
                <w:szCs w:val="22"/>
                <w:lang w:val="nl-NL"/>
              </w:rPr>
              <w:t>hông tin</w:t>
            </w:r>
            <w:r w:rsidR="00A874B2" w:rsidRPr="00647648">
              <w:rPr>
                <w:sz w:val="22"/>
                <w:szCs w:val="22"/>
                <w:lang w:val="nl-NL"/>
              </w:rPr>
              <w:t xml:space="preserve"> điện tử tỉnh</w:t>
            </w:r>
            <w:r w:rsidRPr="00647648">
              <w:rPr>
                <w:sz w:val="22"/>
                <w:szCs w:val="22"/>
                <w:lang w:val="nl-NL"/>
              </w:rPr>
              <w:t xml:space="preserve"> Ninh Thuận;</w:t>
            </w:r>
          </w:p>
          <w:p w:rsidR="004A35BA" w:rsidRPr="00647648" w:rsidRDefault="004A35BA" w:rsidP="00601F17">
            <w:pPr>
              <w:rPr>
                <w:sz w:val="22"/>
                <w:szCs w:val="22"/>
                <w:lang w:val="nl-NL"/>
              </w:rPr>
            </w:pPr>
            <w:r w:rsidRPr="00647648">
              <w:rPr>
                <w:sz w:val="22"/>
                <w:szCs w:val="22"/>
                <w:lang w:val="nl-NL"/>
              </w:rPr>
              <w:t>- VPUB: LĐVP, KTTH;</w:t>
            </w:r>
          </w:p>
          <w:p w:rsidR="005474CA" w:rsidRPr="00647648" w:rsidRDefault="005474CA" w:rsidP="00776A99">
            <w:pPr>
              <w:pStyle w:val="Header"/>
              <w:tabs>
                <w:tab w:val="clear" w:pos="4320"/>
                <w:tab w:val="clear" w:pos="8640"/>
              </w:tabs>
              <w:jc w:val="both"/>
              <w:rPr>
                <w:sz w:val="28"/>
              </w:rPr>
            </w:pPr>
            <w:r w:rsidRPr="00647648">
              <w:rPr>
                <w:sz w:val="22"/>
                <w:szCs w:val="22"/>
                <w:lang w:val="nl-NL"/>
              </w:rPr>
              <w:t>- Lưu: VT</w:t>
            </w:r>
            <w:r w:rsidR="00776A99" w:rsidRPr="00647648">
              <w:rPr>
                <w:sz w:val="22"/>
                <w:szCs w:val="22"/>
                <w:lang w:val="nl-NL"/>
              </w:rPr>
              <w:t>.</w:t>
            </w:r>
            <w:r w:rsidR="004A35BA" w:rsidRPr="00647648">
              <w:rPr>
                <w:sz w:val="22"/>
                <w:szCs w:val="22"/>
                <w:lang w:val="nl-NL"/>
              </w:rPr>
              <w:t xml:space="preserve">     </w:t>
            </w:r>
            <w:r w:rsidR="004A35BA" w:rsidRPr="00647648">
              <w:rPr>
                <w:sz w:val="16"/>
                <w:szCs w:val="16"/>
                <w:lang w:val="nl-NL"/>
              </w:rPr>
              <w:t>TL</w:t>
            </w:r>
            <w:r w:rsidRPr="00647648">
              <w:rPr>
                <w:sz w:val="16"/>
                <w:szCs w:val="16"/>
                <w:lang w:val="nl-NL"/>
              </w:rPr>
              <w:t xml:space="preserve">                                                                              </w:t>
            </w:r>
          </w:p>
        </w:tc>
        <w:tc>
          <w:tcPr>
            <w:tcW w:w="4644" w:type="dxa"/>
          </w:tcPr>
          <w:p w:rsidR="005474CA" w:rsidRPr="00647648" w:rsidRDefault="005474CA" w:rsidP="00601F17">
            <w:pPr>
              <w:pStyle w:val="Heading4"/>
              <w:spacing w:before="0" w:after="0"/>
              <w:jc w:val="center"/>
              <w:rPr>
                <w:sz w:val="26"/>
                <w:szCs w:val="26"/>
                <w:lang w:val="nl-NL"/>
              </w:rPr>
            </w:pPr>
            <w:r w:rsidRPr="00647648">
              <w:rPr>
                <w:sz w:val="26"/>
                <w:szCs w:val="26"/>
                <w:lang w:val="nl-NL"/>
              </w:rPr>
              <w:t>TM.</w:t>
            </w:r>
            <w:r w:rsidR="00ED3646" w:rsidRPr="00647648">
              <w:rPr>
                <w:sz w:val="26"/>
                <w:szCs w:val="26"/>
                <w:lang w:val="nl-NL"/>
              </w:rPr>
              <w:t xml:space="preserve"> </w:t>
            </w:r>
            <w:r w:rsidRPr="00647648">
              <w:rPr>
                <w:sz w:val="26"/>
                <w:szCs w:val="26"/>
                <w:lang w:val="nl-NL"/>
              </w:rPr>
              <w:t>ỦY BAN NHÂN DÂN</w:t>
            </w:r>
          </w:p>
          <w:p w:rsidR="005474CA" w:rsidRPr="00647648" w:rsidRDefault="004A35BA" w:rsidP="00601F17">
            <w:pPr>
              <w:tabs>
                <w:tab w:val="left" w:pos="7260"/>
              </w:tabs>
              <w:jc w:val="center"/>
              <w:rPr>
                <w:b/>
                <w:sz w:val="26"/>
                <w:szCs w:val="26"/>
                <w:lang w:val="nl-NL"/>
              </w:rPr>
            </w:pPr>
            <w:r w:rsidRPr="00647648">
              <w:rPr>
                <w:b/>
                <w:sz w:val="26"/>
                <w:szCs w:val="26"/>
                <w:lang w:val="nl-NL"/>
              </w:rPr>
              <w:t>KT.</w:t>
            </w:r>
            <w:r w:rsidR="005474CA" w:rsidRPr="00647648">
              <w:rPr>
                <w:b/>
                <w:sz w:val="26"/>
                <w:szCs w:val="26"/>
                <w:lang w:val="nl-NL"/>
              </w:rPr>
              <w:t>CHỦ TỊCH</w:t>
            </w:r>
          </w:p>
          <w:p w:rsidR="004A35BA" w:rsidRPr="00647648" w:rsidRDefault="004A35BA" w:rsidP="00601F17">
            <w:pPr>
              <w:tabs>
                <w:tab w:val="left" w:pos="7260"/>
              </w:tabs>
              <w:jc w:val="center"/>
              <w:rPr>
                <w:b/>
                <w:sz w:val="26"/>
                <w:szCs w:val="26"/>
                <w:lang w:val="nl-NL"/>
              </w:rPr>
            </w:pPr>
            <w:r w:rsidRPr="00647648">
              <w:rPr>
                <w:b/>
                <w:sz w:val="26"/>
                <w:szCs w:val="26"/>
                <w:lang w:val="nl-NL"/>
              </w:rPr>
              <w:t>PHÓ CHỦ TỊCH</w:t>
            </w:r>
          </w:p>
          <w:p w:rsidR="004A35BA" w:rsidRPr="00647648" w:rsidRDefault="004A35BA" w:rsidP="00601F17">
            <w:pPr>
              <w:tabs>
                <w:tab w:val="left" w:pos="7260"/>
              </w:tabs>
              <w:jc w:val="center"/>
              <w:rPr>
                <w:b/>
                <w:lang w:val="nl-NL"/>
              </w:rPr>
            </w:pPr>
          </w:p>
          <w:p w:rsidR="004A35BA" w:rsidRPr="00647648" w:rsidRDefault="004A35BA" w:rsidP="00601F17">
            <w:pPr>
              <w:tabs>
                <w:tab w:val="left" w:pos="7260"/>
              </w:tabs>
              <w:jc w:val="center"/>
              <w:rPr>
                <w:b/>
                <w:lang w:val="nl-NL"/>
              </w:rPr>
            </w:pPr>
          </w:p>
          <w:p w:rsidR="004A35BA" w:rsidRPr="00647648" w:rsidRDefault="004A35BA" w:rsidP="00601F17">
            <w:pPr>
              <w:tabs>
                <w:tab w:val="left" w:pos="7260"/>
              </w:tabs>
              <w:jc w:val="center"/>
              <w:rPr>
                <w:b/>
                <w:lang w:val="nl-NL"/>
              </w:rPr>
            </w:pPr>
          </w:p>
          <w:p w:rsidR="004A35BA" w:rsidRPr="00647648" w:rsidRDefault="004A35BA" w:rsidP="00601F17">
            <w:pPr>
              <w:tabs>
                <w:tab w:val="left" w:pos="7260"/>
              </w:tabs>
              <w:jc w:val="center"/>
              <w:rPr>
                <w:b/>
                <w:lang w:val="nl-NL"/>
              </w:rPr>
            </w:pPr>
          </w:p>
          <w:p w:rsidR="005474CA" w:rsidRPr="00647648" w:rsidRDefault="005474CA" w:rsidP="00601F17">
            <w:pPr>
              <w:tabs>
                <w:tab w:val="left" w:pos="7260"/>
              </w:tabs>
              <w:jc w:val="center"/>
              <w:rPr>
                <w:b/>
                <w:lang w:val="nl-NL"/>
              </w:rPr>
            </w:pPr>
          </w:p>
          <w:p w:rsidR="004A35BA" w:rsidRPr="00647648" w:rsidRDefault="004A35BA" w:rsidP="00601F17">
            <w:pPr>
              <w:tabs>
                <w:tab w:val="left" w:pos="7260"/>
              </w:tabs>
              <w:jc w:val="center"/>
              <w:rPr>
                <w:b/>
                <w:lang w:val="nl-NL"/>
              </w:rPr>
            </w:pPr>
          </w:p>
          <w:p w:rsidR="004A35BA" w:rsidRPr="00647648" w:rsidRDefault="004A35BA" w:rsidP="00601F17">
            <w:pPr>
              <w:tabs>
                <w:tab w:val="left" w:pos="7260"/>
              </w:tabs>
              <w:jc w:val="center"/>
              <w:rPr>
                <w:b/>
                <w:lang w:val="nl-NL"/>
              </w:rPr>
            </w:pPr>
          </w:p>
          <w:p w:rsidR="004A35BA" w:rsidRPr="00647648" w:rsidRDefault="004A35BA" w:rsidP="00601F17">
            <w:pPr>
              <w:tabs>
                <w:tab w:val="left" w:pos="7260"/>
              </w:tabs>
              <w:jc w:val="center"/>
              <w:rPr>
                <w:b/>
                <w:lang w:val="nl-NL"/>
              </w:rPr>
            </w:pPr>
          </w:p>
          <w:p w:rsidR="004A35BA" w:rsidRPr="00647648" w:rsidRDefault="004A35BA" w:rsidP="00601F17">
            <w:pPr>
              <w:tabs>
                <w:tab w:val="left" w:pos="7260"/>
              </w:tabs>
              <w:jc w:val="center"/>
              <w:rPr>
                <w:b/>
                <w:lang w:val="nl-NL"/>
              </w:rPr>
            </w:pPr>
          </w:p>
          <w:p w:rsidR="005474CA" w:rsidRPr="00647648" w:rsidRDefault="005474CA" w:rsidP="004A35BA">
            <w:pPr>
              <w:tabs>
                <w:tab w:val="left" w:pos="7260"/>
              </w:tabs>
              <w:jc w:val="center"/>
              <w:rPr>
                <w:b/>
                <w:lang w:val="nl-NL"/>
              </w:rPr>
            </w:pPr>
          </w:p>
        </w:tc>
      </w:tr>
    </w:tbl>
    <w:p w:rsidR="005474CA" w:rsidRPr="00647648" w:rsidRDefault="005474CA"/>
    <w:sectPr w:rsidR="005474CA" w:rsidRPr="00647648" w:rsidSect="000C4D44">
      <w:headerReference w:type="even" r:id="rId9"/>
      <w:headerReference w:type="default" r:id="rId10"/>
      <w:footerReference w:type="even" r:id="rId11"/>
      <w:footerReference w:type="default" r:id="rId12"/>
      <w:pgSz w:w="11909" w:h="16834" w:code="9"/>
      <w:pgMar w:top="1134" w:right="1134" w:bottom="1134" w:left="1701" w:header="720" w:footer="720"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015" w:rsidRDefault="00123015">
      <w:r>
        <w:separator/>
      </w:r>
    </w:p>
  </w:endnote>
  <w:endnote w:type="continuationSeparator" w:id="0">
    <w:p w:rsidR="00123015" w:rsidRDefault="0012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56" w:rsidRDefault="007E6056" w:rsidP="00C010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6056" w:rsidRDefault="007E6056" w:rsidP="00C010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56" w:rsidRDefault="007E6056" w:rsidP="00C010A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015" w:rsidRDefault="00123015">
      <w:r>
        <w:separator/>
      </w:r>
    </w:p>
  </w:footnote>
  <w:footnote w:type="continuationSeparator" w:id="0">
    <w:p w:rsidR="00123015" w:rsidRDefault="00123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056" w:rsidRDefault="007E60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6056" w:rsidRDefault="007E6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06" w:rsidRPr="00DD3582" w:rsidRDefault="00A92E06">
    <w:pPr>
      <w:pStyle w:val="Header"/>
      <w:jc w:val="center"/>
      <w:rPr>
        <w:sz w:val="28"/>
        <w:szCs w:val="28"/>
      </w:rPr>
    </w:pPr>
    <w:r w:rsidRPr="00DD3582">
      <w:rPr>
        <w:sz w:val="28"/>
        <w:szCs w:val="28"/>
      </w:rPr>
      <w:fldChar w:fldCharType="begin"/>
    </w:r>
    <w:r w:rsidRPr="00DD3582">
      <w:rPr>
        <w:sz w:val="28"/>
        <w:szCs w:val="28"/>
      </w:rPr>
      <w:instrText xml:space="preserve"> PAGE   \* MERGEFORMAT </w:instrText>
    </w:r>
    <w:r w:rsidRPr="00DD3582">
      <w:rPr>
        <w:sz w:val="28"/>
        <w:szCs w:val="28"/>
      </w:rPr>
      <w:fldChar w:fldCharType="separate"/>
    </w:r>
    <w:r w:rsidR="001F4B64">
      <w:rPr>
        <w:noProof/>
        <w:sz w:val="28"/>
        <w:szCs w:val="28"/>
      </w:rPr>
      <w:t>2</w:t>
    </w:r>
    <w:r w:rsidRPr="00DD3582">
      <w:rPr>
        <w:noProof/>
        <w:sz w:val="28"/>
        <w:szCs w:val="28"/>
      </w:rPr>
      <w:fldChar w:fldCharType="end"/>
    </w:r>
  </w:p>
  <w:p w:rsidR="00A92E06" w:rsidRDefault="00A92E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E36"/>
    <w:multiLevelType w:val="hybridMultilevel"/>
    <w:tmpl w:val="04D4A7B0"/>
    <w:lvl w:ilvl="0" w:tplc="C5E0AA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2922A92"/>
    <w:multiLevelType w:val="hybridMultilevel"/>
    <w:tmpl w:val="F5C65C4C"/>
    <w:lvl w:ilvl="0" w:tplc="AE3A5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8504D4"/>
    <w:multiLevelType w:val="hybridMultilevel"/>
    <w:tmpl w:val="91F0133E"/>
    <w:lvl w:ilvl="0" w:tplc="9F4A51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FC5EA2"/>
    <w:multiLevelType w:val="hybridMultilevel"/>
    <w:tmpl w:val="C78A6CD2"/>
    <w:lvl w:ilvl="0" w:tplc="E64EBA8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859626D"/>
    <w:multiLevelType w:val="hybridMultilevel"/>
    <w:tmpl w:val="B164005E"/>
    <w:lvl w:ilvl="0" w:tplc="C374AE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6B33E8"/>
    <w:multiLevelType w:val="hybridMultilevel"/>
    <w:tmpl w:val="DB90D062"/>
    <w:lvl w:ilvl="0" w:tplc="4FF6017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A990CF8"/>
    <w:multiLevelType w:val="hybridMultilevel"/>
    <w:tmpl w:val="EF90203E"/>
    <w:lvl w:ilvl="0" w:tplc="694AD0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627B4229"/>
    <w:multiLevelType w:val="hybridMultilevel"/>
    <w:tmpl w:val="667AF25E"/>
    <w:lvl w:ilvl="0" w:tplc="A894A4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6454294B"/>
    <w:multiLevelType w:val="hybridMultilevel"/>
    <w:tmpl w:val="8FECB4DE"/>
    <w:lvl w:ilvl="0" w:tplc="F1AE3C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82"/>
    <w:rsid w:val="00000184"/>
    <w:rsid w:val="000016EB"/>
    <w:rsid w:val="000018AA"/>
    <w:rsid w:val="000021E2"/>
    <w:rsid w:val="00002351"/>
    <w:rsid w:val="0000401B"/>
    <w:rsid w:val="00004BD1"/>
    <w:rsid w:val="0000630E"/>
    <w:rsid w:val="000102FA"/>
    <w:rsid w:val="0001465E"/>
    <w:rsid w:val="00015E3B"/>
    <w:rsid w:val="000252A5"/>
    <w:rsid w:val="00031DB3"/>
    <w:rsid w:val="00032691"/>
    <w:rsid w:val="000326C2"/>
    <w:rsid w:val="00033163"/>
    <w:rsid w:val="00034D49"/>
    <w:rsid w:val="00034F75"/>
    <w:rsid w:val="00036336"/>
    <w:rsid w:val="000404D9"/>
    <w:rsid w:val="00040ACC"/>
    <w:rsid w:val="00042809"/>
    <w:rsid w:val="00045B57"/>
    <w:rsid w:val="00047DE2"/>
    <w:rsid w:val="0005358F"/>
    <w:rsid w:val="00054059"/>
    <w:rsid w:val="000547E8"/>
    <w:rsid w:val="00057778"/>
    <w:rsid w:val="00060E54"/>
    <w:rsid w:val="000625BC"/>
    <w:rsid w:val="000647EB"/>
    <w:rsid w:val="0006573A"/>
    <w:rsid w:val="0007221C"/>
    <w:rsid w:val="00072951"/>
    <w:rsid w:val="00072B98"/>
    <w:rsid w:val="0007328F"/>
    <w:rsid w:val="00073450"/>
    <w:rsid w:val="00073EAF"/>
    <w:rsid w:val="000775CE"/>
    <w:rsid w:val="0008227F"/>
    <w:rsid w:val="00084CF2"/>
    <w:rsid w:val="00086B40"/>
    <w:rsid w:val="00090097"/>
    <w:rsid w:val="00091DFA"/>
    <w:rsid w:val="000922FB"/>
    <w:rsid w:val="00094162"/>
    <w:rsid w:val="00095311"/>
    <w:rsid w:val="00095E0E"/>
    <w:rsid w:val="000963D1"/>
    <w:rsid w:val="000967E3"/>
    <w:rsid w:val="00096BD8"/>
    <w:rsid w:val="00096BE6"/>
    <w:rsid w:val="000978D8"/>
    <w:rsid w:val="000A0392"/>
    <w:rsid w:val="000A045C"/>
    <w:rsid w:val="000A1C84"/>
    <w:rsid w:val="000A3230"/>
    <w:rsid w:val="000A3718"/>
    <w:rsid w:val="000A3B4A"/>
    <w:rsid w:val="000A3B95"/>
    <w:rsid w:val="000A758F"/>
    <w:rsid w:val="000A7A7A"/>
    <w:rsid w:val="000B0217"/>
    <w:rsid w:val="000B13C7"/>
    <w:rsid w:val="000B32A5"/>
    <w:rsid w:val="000B3543"/>
    <w:rsid w:val="000B57EE"/>
    <w:rsid w:val="000B64CB"/>
    <w:rsid w:val="000B661B"/>
    <w:rsid w:val="000C14AF"/>
    <w:rsid w:val="000C2090"/>
    <w:rsid w:val="000C425E"/>
    <w:rsid w:val="000C4884"/>
    <w:rsid w:val="000C4D44"/>
    <w:rsid w:val="000C52FC"/>
    <w:rsid w:val="000C54C3"/>
    <w:rsid w:val="000C5A81"/>
    <w:rsid w:val="000C5F79"/>
    <w:rsid w:val="000C69FB"/>
    <w:rsid w:val="000C7EAD"/>
    <w:rsid w:val="000D1930"/>
    <w:rsid w:val="000D5ECB"/>
    <w:rsid w:val="000D6408"/>
    <w:rsid w:val="000D7CE4"/>
    <w:rsid w:val="000E0A03"/>
    <w:rsid w:val="000E1059"/>
    <w:rsid w:val="000E5BBE"/>
    <w:rsid w:val="000E76AB"/>
    <w:rsid w:val="000F0818"/>
    <w:rsid w:val="000F1CFA"/>
    <w:rsid w:val="000F4680"/>
    <w:rsid w:val="000F5ED9"/>
    <w:rsid w:val="000F5FA9"/>
    <w:rsid w:val="000F6ACC"/>
    <w:rsid w:val="00102C76"/>
    <w:rsid w:val="00102EFE"/>
    <w:rsid w:val="00104013"/>
    <w:rsid w:val="00105631"/>
    <w:rsid w:val="00105B84"/>
    <w:rsid w:val="00105DBA"/>
    <w:rsid w:val="001114BE"/>
    <w:rsid w:val="00111B59"/>
    <w:rsid w:val="001120DC"/>
    <w:rsid w:val="00113D5A"/>
    <w:rsid w:val="0012103A"/>
    <w:rsid w:val="001213E1"/>
    <w:rsid w:val="0012186B"/>
    <w:rsid w:val="00121E29"/>
    <w:rsid w:val="0012296A"/>
    <w:rsid w:val="00123015"/>
    <w:rsid w:val="001239EB"/>
    <w:rsid w:val="00125B94"/>
    <w:rsid w:val="0012694C"/>
    <w:rsid w:val="001305CF"/>
    <w:rsid w:val="0013253E"/>
    <w:rsid w:val="00135951"/>
    <w:rsid w:val="00136240"/>
    <w:rsid w:val="001375AD"/>
    <w:rsid w:val="00137B35"/>
    <w:rsid w:val="00141EA7"/>
    <w:rsid w:val="001427E8"/>
    <w:rsid w:val="00142866"/>
    <w:rsid w:val="00142FC4"/>
    <w:rsid w:val="00144076"/>
    <w:rsid w:val="00145123"/>
    <w:rsid w:val="001455D3"/>
    <w:rsid w:val="00145E1A"/>
    <w:rsid w:val="001462D3"/>
    <w:rsid w:val="0014710B"/>
    <w:rsid w:val="00151731"/>
    <w:rsid w:val="00151B2C"/>
    <w:rsid w:val="00152F7E"/>
    <w:rsid w:val="00153560"/>
    <w:rsid w:val="001571AD"/>
    <w:rsid w:val="001576C7"/>
    <w:rsid w:val="00161832"/>
    <w:rsid w:val="00161A73"/>
    <w:rsid w:val="00161ABE"/>
    <w:rsid w:val="001648E7"/>
    <w:rsid w:val="00167924"/>
    <w:rsid w:val="001749B6"/>
    <w:rsid w:val="00174FF0"/>
    <w:rsid w:val="0017560E"/>
    <w:rsid w:val="0017751F"/>
    <w:rsid w:val="001777B2"/>
    <w:rsid w:val="001779FA"/>
    <w:rsid w:val="00177D99"/>
    <w:rsid w:val="0018181F"/>
    <w:rsid w:val="001825DF"/>
    <w:rsid w:val="00183B1A"/>
    <w:rsid w:val="001854C7"/>
    <w:rsid w:val="00190817"/>
    <w:rsid w:val="0019354C"/>
    <w:rsid w:val="0019364B"/>
    <w:rsid w:val="00195A5E"/>
    <w:rsid w:val="001961A1"/>
    <w:rsid w:val="0019638D"/>
    <w:rsid w:val="001A0FEB"/>
    <w:rsid w:val="001A2459"/>
    <w:rsid w:val="001A4033"/>
    <w:rsid w:val="001A765E"/>
    <w:rsid w:val="001A7B36"/>
    <w:rsid w:val="001A7FA3"/>
    <w:rsid w:val="001B4555"/>
    <w:rsid w:val="001B7724"/>
    <w:rsid w:val="001B7892"/>
    <w:rsid w:val="001B7ADD"/>
    <w:rsid w:val="001B7F3E"/>
    <w:rsid w:val="001C01C2"/>
    <w:rsid w:val="001C0CC8"/>
    <w:rsid w:val="001C22F0"/>
    <w:rsid w:val="001C3071"/>
    <w:rsid w:val="001C7819"/>
    <w:rsid w:val="001C7B54"/>
    <w:rsid w:val="001D04BA"/>
    <w:rsid w:val="001D0B2D"/>
    <w:rsid w:val="001D3354"/>
    <w:rsid w:val="001D3BAC"/>
    <w:rsid w:val="001D63B5"/>
    <w:rsid w:val="001D724C"/>
    <w:rsid w:val="001D7841"/>
    <w:rsid w:val="001E1638"/>
    <w:rsid w:val="001E2494"/>
    <w:rsid w:val="001E36A7"/>
    <w:rsid w:val="001E37EF"/>
    <w:rsid w:val="001E3E43"/>
    <w:rsid w:val="001E57C4"/>
    <w:rsid w:val="001E5A8B"/>
    <w:rsid w:val="001E6912"/>
    <w:rsid w:val="001F0FAB"/>
    <w:rsid w:val="001F2365"/>
    <w:rsid w:val="001F3003"/>
    <w:rsid w:val="001F4B64"/>
    <w:rsid w:val="001F4D86"/>
    <w:rsid w:val="001F4F6F"/>
    <w:rsid w:val="001F566B"/>
    <w:rsid w:val="001F5B92"/>
    <w:rsid w:val="002048AB"/>
    <w:rsid w:val="00205599"/>
    <w:rsid w:val="00205BDC"/>
    <w:rsid w:val="00207237"/>
    <w:rsid w:val="00207B06"/>
    <w:rsid w:val="00210A20"/>
    <w:rsid w:val="00210A9D"/>
    <w:rsid w:val="002125AE"/>
    <w:rsid w:val="00214189"/>
    <w:rsid w:val="002159A0"/>
    <w:rsid w:val="00216B53"/>
    <w:rsid w:val="002201F7"/>
    <w:rsid w:val="00221DDD"/>
    <w:rsid w:val="00225598"/>
    <w:rsid w:val="00233ADC"/>
    <w:rsid w:val="002342F3"/>
    <w:rsid w:val="00235EFA"/>
    <w:rsid w:val="00241757"/>
    <w:rsid w:val="002423AD"/>
    <w:rsid w:val="00244219"/>
    <w:rsid w:val="00244D06"/>
    <w:rsid w:val="00244FDE"/>
    <w:rsid w:val="002451AA"/>
    <w:rsid w:val="00245ADA"/>
    <w:rsid w:val="0024707B"/>
    <w:rsid w:val="00247838"/>
    <w:rsid w:val="0025077B"/>
    <w:rsid w:val="00252B28"/>
    <w:rsid w:val="0025542C"/>
    <w:rsid w:val="0026017E"/>
    <w:rsid w:val="00260AFD"/>
    <w:rsid w:val="00260B20"/>
    <w:rsid w:val="002624A5"/>
    <w:rsid w:val="0026298C"/>
    <w:rsid w:val="002632A2"/>
    <w:rsid w:val="00263323"/>
    <w:rsid w:val="002637FE"/>
    <w:rsid w:val="00264152"/>
    <w:rsid w:val="002664F7"/>
    <w:rsid w:val="002674BB"/>
    <w:rsid w:val="00267947"/>
    <w:rsid w:val="002679E3"/>
    <w:rsid w:val="00267E33"/>
    <w:rsid w:val="002720FB"/>
    <w:rsid w:val="002733DA"/>
    <w:rsid w:val="002817FA"/>
    <w:rsid w:val="00282BA2"/>
    <w:rsid w:val="00282BAF"/>
    <w:rsid w:val="002835E8"/>
    <w:rsid w:val="00283EF3"/>
    <w:rsid w:val="0028620D"/>
    <w:rsid w:val="002864C5"/>
    <w:rsid w:val="00286E02"/>
    <w:rsid w:val="00292012"/>
    <w:rsid w:val="00292A53"/>
    <w:rsid w:val="002943BA"/>
    <w:rsid w:val="002944B9"/>
    <w:rsid w:val="00294627"/>
    <w:rsid w:val="00294FCC"/>
    <w:rsid w:val="00295D40"/>
    <w:rsid w:val="002A18F0"/>
    <w:rsid w:val="002A195A"/>
    <w:rsid w:val="002A2A00"/>
    <w:rsid w:val="002A503A"/>
    <w:rsid w:val="002A692D"/>
    <w:rsid w:val="002A73F7"/>
    <w:rsid w:val="002A7586"/>
    <w:rsid w:val="002B1E3E"/>
    <w:rsid w:val="002B241A"/>
    <w:rsid w:val="002B2C1B"/>
    <w:rsid w:val="002B385D"/>
    <w:rsid w:val="002B3A64"/>
    <w:rsid w:val="002B3FF5"/>
    <w:rsid w:val="002B46F6"/>
    <w:rsid w:val="002B4DCA"/>
    <w:rsid w:val="002B5085"/>
    <w:rsid w:val="002B5585"/>
    <w:rsid w:val="002B6E30"/>
    <w:rsid w:val="002C29E6"/>
    <w:rsid w:val="002C2F2C"/>
    <w:rsid w:val="002C3C11"/>
    <w:rsid w:val="002C45FC"/>
    <w:rsid w:val="002C54AE"/>
    <w:rsid w:val="002C5A04"/>
    <w:rsid w:val="002C62CF"/>
    <w:rsid w:val="002C661A"/>
    <w:rsid w:val="002D01F6"/>
    <w:rsid w:val="002D06A9"/>
    <w:rsid w:val="002D076F"/>
    <w:rsid w:val="002D34FF"/>
    <w:rsid w:val="002D54DC"/>
    <w:rsid w:val="002D5D49"/>
    <w:rsid w:val="002D6325"/>
    <w:rsid w:val="002D7385"/>
    <w:rsid w:val="002D758E"/>
    <w:rsid w:val="002E1C17"/>
    <w:rsid w:val="002E616D"/>
    <w:rsid w:val="002F1D71"/>
    <w:rsid w:val="002F3A74"/>
    <w:rsid w:val="002F3B35"/>
    <w:rsid w:val="002F77BA"/>
    <w:rsid w:val="002F7FBF"/>
    <w:rsid w:val="00302167"/>
    <w:rsid w:val="00302314"/>
    <w:rsid w:val="003023F7"/>
    <w:rsid w:val="00311726"/>
    <w:rsid w:val="0031311A"/>
    <w:rsid w:val="0031321E"/>
    <w:rsid w:val="0031347D"/>
    <w:rsid w:val="00315520"/>
    <w:rsid w:val="00321227"/>
    <w:rsid w:val="00322610"/>
    <w:rsid w:val="00322FD8"/>
    <w:rsid w:val="00323D39"/>
    <w:rsid w:val="00324EDF"/>
    <w:rsid w:val="00324F41"/>
    <w:rsid w:val="003254C2"/>
    <w:rsid w:val="003265CA"/>
    <w:rsid w:val="00327B63"/>
    <w:rsid w:val="003341AB"/>
    <w:rsid w:val="00337DB4"/>
    <w:rsid w:val="00337E87"/>
    <w:rsid w:val="00340683"/>
    <w:rsid w:val="00340C02"/>
    <w:rsid w:val="00342B24"/>
    <w:rsid w:val="0034446E"/>
    <w:rsid w:val="0034717D"/>
    <w:rsid w:val="00350440"/>
    <w:rsid w:val="003523F3"/>
    <w:rsid w:val="00352AC4"/>
    <w:rsid w:val="00353FB9"/>
    <w:rsid w:val="00354780"/>
    <w:rsid w:val="0035545B"/>
    <w:rsid w:val="003561B2"/>
    <w:rsid w:val="00356239"/>
    <w:rsid w:val="00356825"/>
    <w:rsid w:val="0036027E"/>
    <w:rsid w:val="00361A91"/>
    <w:rsid w:val="00362332"/>
    <w:rsid w:val="00362717"/>
    <w:rsid w:val="003630E8"/>
    <w:rsid w:val="00363A0F"/>
    <w:rsid w:val="00365282"/>
    <w:rsid w:val="00365BFE"/>
    <w:rsid w:val="003670FA"/>
    <w:rsid w:val="003706A7"/>
    <w:rsid w:val="00370B40"/>
    <w:rsid w:val="0037215D"/>
    <w:rsid w:val="00375B28"/>
    <w:rsid w:val="00376544"/>
    <w:rsid w:val="003765C5"/>
    <w:rsid w:val="00376930"/>
    <w:rsid w:val="00380BEA"/>
    <w:rsid w:val="003811EA"/>
    <w:rsid w:val="0038151F"/>
    <w:rsid w:val="00384339"/>
    <w:rsid w:val="003855BF"/>
    <w:rsid w:val="00392371"/>
    <w:rsid w:val="00392EFE"/>
    <w:rsid w:val="00393742"/>
    <w:rsid w:val="003947D0"/>
    <w:rsid w:val="003959CF"/>
    <w:rsid w:val="00396CBE"/>
    <w:rsid w:val="0039753F"/>
    <w:rsid w:val="00397785"/>
    <w:rsid w:val="00397C19"/>
    <w:rsid w:val="003A299B"/>
    <w:rsid w:val="003A3ED1"/>
    <w:rsid w:val="003A4A8A"/>
    <w:rsid w:val="003A7839"/>
    <w:rsid w:val="003B1928"/>
    <w:rsid w:val="003B2582"/>
    <w:rsid w:val="003B2989"/>
    <w:rsid w:val="003B5B88"/>
    <w:rsid w:val="003B6472"/>
    <w:rsid w:val="003B708C"/>
    <w:rsid w:val="003C0AE3"/>
    <w:rsid w:val="003C0DE1"/>
    <w:rsid w:val="003C0EA9"/>
    <w:rsid w:val="003C23A6"/>
    <w:rsid w:val="003C32A1"/>
    <w:rsid w:val="003C3337"/>
    <w:rsid w:val="003C3844"/>
    <w:rsid w:val="003C53C0"/>
    <w:rsid w:val="003C7FB4"/>
    <w:rsid w:val="003D058E"/>
    <w:rsid w:val="003D26A5"/>
    <w:rsid w:val="003D2D0E"/>
    <w:rsid w:val="003D4417"/>
    <w:rsid w:val="003D5685"/>
    <w:rsid w:val="003D62AD"/>
    <w:rsid w:val="003E1DEF"/>
    <w:rsid w:val="003E1ED1"/>
    <w:rsid w:val="003E26D3"/>
    <w:rsid w:val="003E4CB8"/>
    <w:rsid w:val="003E6116"/>
    <w:rsid w:val="003E64E4"/>
    <w:rsid w:val="003E6AEE"/>
    <w:rsid w:val="003E757D"/>
    <w:rsid w:val="003F031F"/>
    <w:rsid w:val="003F0A5D"/>
    <w:rsid w:val="003F43BD"/>
    <w:rsid w:val="003F66F8"/>
    <w:rsid w:val="003F6795"/>
    <w:rsid w:val="003F68BE"/>
    <w:rsid w:val="003F752C"/>
    <w:rsid w:val="00401510"/>
    <w:rsid w:val="00401563"/>
    <w:rsid w:val="0040312E"/>
    <w:rsid w:val="004032BF"/>
    <w:rsid w:val="00406C27"/>
    <w:rsid w:val="004110F6"/>
    <w:rsid w:val="00414DC7"/>
    <w:rsid w:val="00414F02"/>
    <w:rsid w:val="0041681F"/>
    <w:rsid w:val="00420F8F"/>
    <w:rsid w:val="00421036"/>
    <w:rsid w:val="00421622"/>
    <w:rsid w:val="004249A6"/>
    <w:rsid w:val="004255AB"/>
    <w:rsid w:val="00427B17"/>
    <w:rsid w:val="00432403"/>
    <w:rsid w:val="00434D0F"/>
    <w:rsid w:val="00437120"/>
    <w:rsid w:val="0043727A"/>
    <w:rsid w:val="004378EE"/>
    <w:rsid w:val="00440136"/>
    <w:rsid w:val="0044149A"/>
    <w:rsid w:val="004428EE"/>
    <w:rsid w:val="004460DF"/>
    <w:rsid w:val="004509D4"/>
    <w:rsid w:val="004513C9"/>
    <w:rsid w:val="0045181B"/>
    <w:rsid w:val="004542CE"/>
    <w:rsid w:val="00456AA5"/>
    <w:rsid w:val="00457D62"/>
    <w:rsid w:val="004642B6"/>
    <w:rsid w:val="00465EBA"/>
    <w:rsid w:val="00470286"/>
    <w:rsid w:val="00470A0B"/>
    <w:rsid w:val="00471F7C"/>
    <w:rsid w:val="0047238C"/>
    <w:rsid w:val="00473E2D"/>
    <w:rsid w:val="00475C18"/>
    <w:rsid w:val="004770A0"/>
    <w:rsid w:val="0047793A"/>
    <w:rsid w:val="00480637"/>
    <w:rsid w:val="00481277"/>
    <w:rsid w:val="00481AA5"/>
    <w:rsid w:val="00485FF5"/>
    <w:rsid w:val="00486893"/>
    <w:rsid w:val="00487F46"/>
    <w:rsid w:val="00490A63"/>
    <w:rsid w:val="00490EE0"/>
    <w:rsid w:val="00491A45"/>
    <w:rsid w:val="004930A6"/>
    <w:rsid w:val="004A09A7"/>
    <w:rsid w:val="004A13F3"/>
    <w:rsid w:val="004A166E"/>
    <w:rsid w:val="004A35BA"/>
    <w:rsid w:val="004A5266"/>
    <w:rsid w:val="004A754A"/>
    <w:rsid w:val="004A77AE"/>
    <w:rsid w:val="004B0375"/>
    <w:rsid w:val="004B0513"/>
    <w:rsid w:val="004B1358"/>
    <w:rsid w:val="004B2A4B"/>
    <w:rsid w:val="004B3612"/>
    <w:rsid w:val="004B4A05"/>
    <w:rsid w:val="004B70FA"/>
    <w:rsid w:val="004C3A2A"/>
    <w:rsid w:val="004C7697"/>
    <w:rsid w:val="004D151C"/>
    <w:rsid w:val="004D1DE8"/>
    <w:rsid w:val="004D3252"/>
    <w:rsid w:val="004D44BD"/>
    <w:rsid w:val="004E0D53"/>
    <w:rsid w:val="004E3738"/>
    <w:rsid w:val="004E61FA"/>
    <w:rsid w:val="004E705F"/>
    <w:rsid w:val="004E7D82"/>
    <w:rsid w:val="004F420B"/>
    <w:rsid w:val="004F6816"/>
    <w:rsid w:val="004F7291"/>
    <w:rsid w:val="0050018C"/>
    <w:rsid w:val="00500F03"/>
    <w:rsid w:val="0050124A"/>
    <w:rsid w:val="00502522"/>
    <w:rsid w:val="00502674"/>
    <w:rsid w:val="00506E90"/>
    <w:rsid w:val="00510F8E"/>
    <w:rsid w:val="00511761"/>
    <w:rsid w:val="00512DDE"/>
    <w:rsid w:val="0051512A"/>
    <w:rsid w:val="00517350"/>
    <w:rsid w:val="00517C75"/>
    <w:rsid w:val="00520F72"/>
    <w:rsid w:val="00521FB3"/>
    <w:rsid w:val="005228AE"/>
    <w:rsid w:val="005238F3"/>
    <w:rsid w:val="00523A53"/>
    <w:rsid w:val="005247F6"/>
    <w:rsid w:val="0052620D"/>
    <w:rsid w:val="00526D6F"/>
    <w:rsid w:val="0052789C"/>
    <w:rsid w:val="0053206A"/>
    <w:rsid w:val="005321F4"/>
    <w:rsid w:val="00532F28"/>
    <w:rsid w:val="005340A5"/>
    <w:rsid w:val="0053464E"/>
    <w:rsid w:val="00536314"/>
    <w:rsid w:val="00537558"/>
    <w:rsid w:val="0054005A"/>
    <w:rsid w:val="00540551"/>
    <w:rsid w:val="0054144E"/>
    <w:rsid w:val="005423B1"/>
    <w:rsid w:val="0054308D"/>
    <w:rsid w:val="0054441A"/>
    <w:rsid w:val="00546E58"/>
    <w:rsid w:val="005474CA"/>
    <w:rsid w:val="00551E5D"/>
    <w:rsid w:val="00553B16"/>
    <w:rsid w:val="00553C22"/>
    <w:rsid w:val="005554A5"/>
    <w:rsid w:val="00555C12"/>
    <w:rsid w:val="0056282D"/>
    <w:rsid w:val="00564DD2"/>
    <w:rsid w:val="00565000"/>
    <w:rsid w:val="00565C43"/>
    <w:rsid w:val="0056681C"/>
    <w:rsid w:val="00566AA0"/>
    <w:rsid w:val="00566E42"/>
    <w:rsid w:val="00567B91"/>
    <w:rsid w:val="005718F2"/>
    <w:rsid w:val="0057196F"/>
    <w:rsid w:val="005728D4"/>
    <w:rsid w:val="00572D3C"/>
    <w:rsid w:val="00575680"/>
    <w:rsid w:val="0057645A"/>
    <w:rsid w:val="005804A6"/>
    <w:rsid w:val="005825D4"/>
    <w:rsid w:val="00582CA4"/>
    <w:rsid w:val="0058475E"/>
    <w:rsid w:val="00584E0A"/>
    <w:rsid w:val="00586A03"/>
    <w:rsid w:val="00591A10"/>
    <w:rsid w:val="00592C64"/>
    <w:rsid w:val="0059433E"/>
    <w:rsid w:val="00596F10"/>
    <w:rsid w:val="005972D9"/>
    <w:rsid w:val="00597CDB"/>
    <w:rsid w:val="005A0BF1"/>
    <w:rsid w:val="005A167E"/>
    <w:rsid w:val="005A16A9"/>
    <w:rsid w:val="005A67F5"/>
    <w:rsid w:val="005A7B09"/>
    <w:rsid w:val="005B1C00"/>
    <w:rsid w:val="005B1C4B"/>
    <w:rsid w:val="005B2730"/>
    <w:rsid w:val="005B3E5C"/>
    <w:rsid w:val="005B42F4"/>
    <w:rsid w:val="005B71AD"/>
    <w:rsid w:val="005B77AA"/>
    <w:rsid w:val="005C11EF"/>
    <w:rsid w:val="005C2010"/>
    <w:rsid w:val="005C380A"/>
    <w:rsid w:val="005C4463"/>
    <w:rsid w:val="005D15D9"/>
    <w:rsid w:val="005D2A57"/>
    <w:rsid w:val="005D451B"/>
    <w:rsid w:val="005D5DFA"/>
    <w:rsid w:val="005D78EB"/>
    <w:rsid w:val="005E0FEC"/>
    <w:rsid w:val="005E1539"/>
    <w:rsid w:val="005E47E1"/>
    <w:rsid w:val="005E5DE4"/>
    <w:rsid w:val="005E626B"/>
    <w:rsid w:val="005E7002"/>
    <w:rsid w:val="005E7ACB"/>
    <w:rsid w:val="005F1AF3"/>
    <w:rsid w:val="005F1FA2"/>
    <w:rsid w:val="005F2776"/>
    <w:rsid w:val="005F33DD"/>
    <w:rsid w:val="005F50D7"/>
    <w:rsid w:val="005F5680"/>
    <w:rsid w:val="005F6D36"/>
    <w:rsid w:val="005F7070"/>
    <w:rsid w:val="006001AB"/>
    <w:rsid w:val="00601954"/>
    <w:rsid w:val="00601F17"/>
    <w:rsid w:val="00601F3C"/>
    <w:rsid w:val="006066AF"/>
    <w:rsid w:val="006157A2"/>
    <w:rsid w:val="00620DA8"/>
    <w:rsid w:val="00621566"/>
    <w:rsid w:val="00623484"/>
    <w:rsid w:val="00624CA6"/>
    <w:rsid w:val="0063035D"/>
    <w:rsid w:val="00631692"/>
    <w:rsid w:val="00634530"/>
    <w:rsid w:val="006360BE"/>
    <w:rsid w:val="00636699"/>
    <w:rsid w:val="00636B77"/>
    <w:rsid w:val="0064385A"/>
    <w:rsid w:val="00643ABF"/>
    <w:rsid w:val="006445DD"/>
    <w:rsid w:val="00645802"/>
    <w:rsid w:val="00647648"/>
    <w:rsid w:val="006502CC"/>
    <w:rsid w:val="00650A38"/>
    <w:rsid w:val="006518A7"/>
    <w:rsid w:val="006519D2"/>
    <w:rsid w:val="00652BA6"/>
    <w:rsid w:val="00652BC6"/>
    <w:rsid w:val="006553E9"/>
    <w:rsid w:val="00655A82"/>
    <w:rsid w:val="006609A1"/>
    <w:rsid w:val="00660AA0"/>
    <w:rsid w:val="00660D5A"/>
    <w:rsid w:val="0066105D"/>
    <w:rsid w:val="00661A25"/>
    <w:rsid w:val="00662A82"/>
    <w:rsid w:val="00666009"/>
    <w:rsid w:val="006660D3"/>
    <w:rsid w:val="00666B6B"/>
    <w:rsid w:val="00670F31"/>
    <w:rsid w:val="00670F7E"/>
    <w:rsid w:val="00672B3B"/>
    <w:rsid w:val="00674A00"/>
    <w:rsid w:val="00677F4A"/>
    <w:rsid w:val="00680A41"/>
    <w:rsid w:val="00682B97"/>
    <w:rsid w:val="0068505C"/>
    <w:rsid w:val="00685563"/>
    <w:rsid w:val="00687A10"/>
    <w:rsid w:val="00695635"/>
    <w:rsid w:val="006A1223"/>
    <w:rsid w:val="006A24D4"/>
    <w:rsid w:val="006A25F4"/>
    <w:rsid w:val="006A2CD8"/>
    <w:rsid w:val="006A3139"/>
    <w:rsid w:val="006A5055"/>
    <w:rsid w:val="006B0C28"/>
    <w:rsid w:val="006B4C26"/>
    <w:rsid w:val="006B7749"/>
    <w:rsid w:val="006B7D4D"/>
    <w:rsid w:val="006C27A5"/>
    <w:rsid w:val="006C29B9"/>
    <w:rsid w:val="006C3CB5"/>
    <w:rsid w:val="006C4D56"/>
    <w:rsid w:val="006C79F1"/>
    <w:rsid w:val="006C7EF4"/>
    <w:rsid w:val="006D2733"/>
    <w:rsid w:val="006D2782"/>
    <w:rsid w:val="006D4CE3"/>
    <w:rsid w:val="006D5C6E"/>
    <w:rsid w:val="006D6610"/>
    <w:rsid w:val="006E0613"/>
    <w:rsid w:val="006E1943"/>
    <w:rsid w:val="006E5F18"/>
    <w:rsid w:val="006E603F"/>
    <w:rsid w:val="006E6118"/>
    <w:rsid w:val="006E711E"/>
    <w:rsid w:val="006E7148"/>
    <w:rsid w:val="006E7268"/>
    <w:rsid w:val="006F0307"/>
    <w:rsid w:val="006F2D2C"/>
    <w:rsid w:val="006F2FB3"/>
    <w:rsid w:val="006F38EE"/>
    <w:rsid w:val="006F4691"/>
    <w:rsid w:val="006F4AA0"/>
    <w:rsid w:val="006F53AD"/>
    <w:rsid w:val="006F5C90"/>
    <w:rsid w:val="006F6304"/>
    <w:rsid w:val="006F713A"/>
    <w:rsid w:val="006F77DE"/>
    <w:rsid w:val="00700A8F"/>
    <w:rsid w:val="007027D4"/>
    <w:rsid w:val="00702FD2"/>
    <w:rsid w:val="00705473"/>
    <w:rsid w:val="00712405"/>
    <w:rsid w:val="00712846"/>
    <w:rsid w:val="00713981"/>
    <w:rsid w:val="007154E0"/>
    <w:rsid w:val="007207D3"/>
    <w:rsid w:val="00720B74"/>
    <w:rsid w:val="007216A8"/>
    <w:rsid w:val="00724A29"/>
    <w:rsid w:val="0072513F"/>
    <w:rsid w:val="0072623E"/>
    <w:rsid w:val="00726F5C"/>
    <w:rsid w:val="00727A37"/>
    <w:rsid w:val="00727D18"/>
    <w:rsid w:val="00730CA4"/>
    <w:rsid w:val="007318DC"/>
    <w:rsid w:val="0073244E"/>
    <w:rsid w:val="00732BE1"/>
    <w:rsid w:val="00734031"/>
    <w:rsid w:val="00734681"/>
    <w:rsid w:val="007352C1"/>
    <w:rsid w:val="00735446"/>
    <w:rsid w:val="007359A7"/>
    <w:rsid w:val="00735C98"/>
    <w:rsid w:val="0073677D"/>
    <w:rsid w:val="00741592"/>
    <w:rsid w:val="007453DF"/>
    <w:rsid w:val="0074546C"/>
    <w:rsid w:val="00747E19"/>
    <w:rsid w:val="007511A5"/>
    <w:rsid w:val="007521BE"/>
    <w:rsid w:val="00753710"/>
    <w:rsid w:val="00755E67"/>
    <w:rsid w:val="00756949"/>
    <w:rsid w:val="007569D0"/>
    <w:rsid w:val="00760E1A"/>
    <w:rsid w:val="00762AD0"/>
    <w:rsid w:val="00762C3B"/>
    <w:rsid w:val="00765118"/>
    <w:rsid w:val="00772FDB"/>
    <w:rsid w:val="00775413"/>
    <w:rsid w:val="00776A99"/>
    <w:rsid w:val="00781A12"/>
    <w:rsid w:val="007832F9"/>
    <w:rsid w:val="00783BBA"/>
    <w:rsid w:val="00783EC1"/>
    <w:rsid w:val="00785FC3"/>
    <w:rsid w:val="007872B0"/>
    <w:rsid w:val="007875C7"/>
    <w:rsid w:val="00787B66"/>
    <w:rsid w:val="00791103"/>
    <w:rsid w:val="00791390"/>
    <w:rsid w:val="007932B2"/>
    <w:rsid w:val="00793503"/>
    <w:rsid w:val="007939BF"/>
    <w:rsid w:val="00794E57"/>
    <w:rsid w:val="0079524A"/>
    <w:rsid w:val="007953C8"/>
    <w:rsid w:val="0079562F"/>
    <w:rsid w:val="00796330"/>
    <w:rsid w:val="007A48D4"/>
    <w:rsid w:val="007A4EB0"/>
    <w:rsid w:val="007A5A3F"/>
    <w:rsid w:val="007A5F67"/>
    <w:rsid w:val="007A72E2"/>
    <w:rsid w:val="007B1643"/>
    <w:rsid w:val="007B2E99"/>
    <w:rsid w:val="007B336E"/>
    <w:rsid w:val="007B4238"/>
    <w:rsid w:val="007B7A8D"/>
    <w:rsid w:val="007B7FE9"/>
    <w:rsid w:val="007C25C7"/>
    <w:rsid w:val="007C3841"/>
    <w:rsid w:val="007C3CB2"/>
    <w:rsid w:val="007C4181"/>
    <w:rsid w:val="007C493F"/>
    <w:rsid w:val="007C6C86"/>
    <w:rsid w:val="007C6CB2"/>
    <w:rsid w:val="007C7706"/>
    <w:rsid w:val="007D0046"/>
    <w:rsid w:val="007D0460"/>
    <w:rsid w:val="007D0F22"/>
    <w:rsid w:val="007D14F2"/>
    <w:rsid w:val="007D18DE"/>
    <w:rsid w:val="007D25C8"/>
    <w:rsid w:val="007D6645"/>
    <w:rsid w:val="007D68F4"/>
    <w:rsid w:val="007D723C"/>
    <w:rsid w:val="007D7A1C"/>
    <w:rsid w:val="007E0CBA"/>
    <w:rsid w:val="007E160E"/>
    <w:rsid w:val="007E1959"/>
    <w:rsid w:val="007E19A3"/>
    <w:rsid w:val="007E1BA3"/>
    <w:rsid w:val="007E28E3"/>
    <w:rsid w:val="007E51F0"/>
    <w:rsid w:val="007E6056"/>
    <w:rsid w:val="007F10A2"/>
    <w:rsid w:val="007F157F"/>
    <w:rsid w:val="007F35D4"/>
    <w:rsid w:val="007F3AE0"/>
    <w:rsid w:val="007F4108"/>
    <w:rsid w:val="007F47F0"/>
    <w:rsid w:val="007F49AB"/>
    <w:rsid w:val="007F52F3"/>
    <w:rsid w:val="007F5B68"/>
    <w:rsid w:val="007F7453"/>
    <w:rsid w:val="007F7770"/>
    <w:rsid w:val="007F7D64"/>
    <w:rsid w:val="00801B7F"/>
    <w:rsid w:val="00802531"/>
    <w:rsid w:val="00806379"/>
    <w:rsid w:val="00807D51"/>
    <w:rsid w:val="00807F4F"/>
    <w:rsid w:val="008122A2"/>
    <w:rsid w:val="008131CD"/>
    <w:rsid w:val="008144C2"/>
    <w:rsid w:val="00816767"/>
    <w:rsid w:val="00825343"/>
    <w:rsid w:val="0082597C"/>
    <w:rsid w:val="00826AFC"/>
    <w:rsid w:val="00830E09"/>
    <w:rsid w:val="008316C1"/>
    <w:rsid w:val="00831A4B"/>
    <w:rsid w:val="00832A66"/>
    <w:rsid w:val="00833662"/>
    <w:rsid w:val="00841691"/>
    <w:rsid w:val="0084181A"/>
    <w:rsid w:val="0084213F"/>
    <w:rsid w:val="00842221"/>
    <w:rsid w:val="0084330E"/>
    <w:rsid w:val="00844747"/>
    <w:rsid w:val="00845070"/>
    <w:rsid w:val="008473AF"/>
    <w:rsid w:val="00850F77"/>
    <w:rsid w:val="00851180"/>
    <w:rsid w:val="0085249B"/>
    <w:rsid w:val="00852579"/>
    <w:rsid w:val="00852E1A"/>
    <w:rsid w:val="00855C67"/>
    <w:rsid w:val="00864E98"/>
    <w:rsid w:val="00865B5F"/>
    <w:rsid w:val="00865F2D"/>
    <w:rsid w:val="0086681C"/>
    <w:rsid w:val="00867037"/>
    <w:rsid w:val="00867D62"/>
    <w:rsid w:val="008703ED"/>
    <w:rsid w:val="0087260B"/>
    <w:rsid w:val="008734A3"/>
    <w:rsid w:val="0087538A"/>
    <w:rsid w:val="008771CA"/>
    <w:rsid w:val="00880A48"/>
    <w:rsid w:val="00881476"/>
    <w:rsid w:val="008814BD"/>
    <w:rsid w:val="008814C3"/>
    <w:rsid w:val="00883C5F"/>
    <w:rsid w:val="00883CC7"/>
    <w:rsid w:val="008927B7"/>
    <w:rsid w:val="00892D0F"/>
    <w:rsid w:val="00894600"/>
    <w:rsid w:val="008952CE"/>
    <w:rsid w:val="00895BDC"/>
    <w:rsid w:val="00896F42"/>
    <w:rsid w:val="008973D5"/>
    <w:rsid w:val="00897486"/>
    <w:rsid w:val="008A04FA"/>
    <w:rsid w:val="008A2F55"/>
    <w:rsid w:val="008A356C"/>
    <w:rsid w:val="008A42AA"/>
    <w:rsid w:val="008A4916"/>
    <w:rsid w:val="008A6526"/>
    <w:rsid w:val="008A7ED8"/>
    <w:rsid w:val="008B4CFF"/>
    <w:rsid w:val="008B4E3E"/>
    <w:rsid w:val="008B4FC8"/>
    <w:rsid w:val="008B5A1F"/>
    <w:rsid w:val="008B5BBB"/>
    <w:rsid w:val="008B722D"/>
    <w:rsid w:val="008C15FB"/>
    <w:rsid w:val="008C2C9F"/>
    <w:rsid w:val="008C3301"/>
    <w:rsid w:val="008C3678"/>
    <w:rsid w:val="008C5C1C"/>
    <w:rsid w:val="008C5F2C"/>
    <w:rsid w:val="008D1066"/>
    <w:rsid w:val="008D19E5"/>
    <w:rsid w:val="008D4806"/>
    <w:rsid w:val="008D4CB8"/>
    <w:rsid w:val="008D5C72"/>
    <w:rsid w:val="008E09C5"/>
    <w:rsid w:val="008E6C31"/>
    <w:rsid w:val="008F232D"/>
    <w:rsid w:val="008F2D68"/>
    <w:rsid w:val="008F3814"/>
    <w:rsid w:val="008F55EB"/>
    <w:rsid w:val="008F5934"/>
    <w:rsid w:val="008F69AB"/>
    <w:rsid w:val="008F6D77"/>
    <w:rsid w:val="008F7A83"/>
    <w:rsid w:val="00900306"/>
    <w:rsid w:val="0090071F"/>
    <w:rsid w:val="00902C05"/>
    <w:rsid w:val="00904679"/>
    <w:rsid w:val="00906610"/>
    <w:rsid w:val="009072BE"/>
    <w:rsid w:val="00907DB7"/>
    <w:rsid w:val="00907F35"/>
    <w:rsid w:val="00910A0F"/>
    <w:rsid w:val="00913CA8"/>
    <w:rsid w:val="009159F0"/>
    <w:rsid w:val="00916981"/>
    <w:rsid w:val="00916A2C"/>
    <w:rsid w:val="009208E7"/>
    <w:rsid w:val="00920921"/>
    <w:rsid w:val="00921202"/>
    <w:rsid w:val="009223A6"/>
    <w:rsid w:val="009238A9"/>
    <w:rsid w:val="0092397E"/>
    <w:rsid w:val="009247AF"/>
    <w:rsid w:val="009254DE"/>
    <w:rsid w:val="00926E64"/>
    <w:rsid w:val="00930BDF"/>
    <w:rsid w:val="00930D10"/>
    <w:rsid w:val="009312A5"/>
    <w:rsid w:val="00931759"/>
    <w:rsid w:val="009317C1"/>
    <w:rsid w:val="0093250B"/>
    <w:rsid w:val="00933E57"/>
    <w:rsid w:val="0093589B"/>
    <w:rsid w:val="009363BD"/>
    <w:rsid w:val="00936B05"/>
    <w:rsid w:val="0094047B"/>
    <w:rsid w:val="00941760"/>
    <w:rsid w:val="00941A84"/>
    <w:rsid w:val="00941B9E"/>
    <w:rsid w:val="00943E0D"/>
    <w:rsid w:val="00943E22"/>
    <w:rsid w:val="0094492E"/>
    <w:rsid w:val="009464A8"/>
    <w:rsid w:val="00946884"/>
    <w:rsid w:val="00946E9E"/>
    <w:rsid w:val="0094729C"/>
    <w:rsid w:val="009478FF"/>
    <w:rsid w:val="0095058A"/>
    <w:rsid w:val="00952859"/>
    <w:rsid w:val="0095595C"/>
    <w:rsid w:val="00955967"/>
    <w:rsid w:val="00963793"/>
    <w:rsid w:val="00964073"/>
    <w:rsid w:val="009641BE"/>
    <w:rsid w:val="00966D7F"/>
    <w:rsid w:val="00970542"/>
    <w:rsid w:val="009728A3"/>
    <w:rsid w:val="00973203"/>
    <w:rsid w:val="00975818"/>
    <w:rsid w:val="00975D7D"/>
    <w:rsid w:val="009807EE"/>
    <w:rsid w:val="00982EBF"/>
    <w:rsid w:val="00983B44"/>
    <w:rsid w:val="00984C77"/>
    <w:rsid w:val="00985337"/>
    <w:rsid w:val="00985659"/>
    <w:rsid w:val="00986778"/>
    <w:rsid w:val="00990683"/>
    <w:rsid w:val="009912BE"/>
    <w:rsid w:val="00991ACA"/>
    <w:rsid w:val="0099431E"/>
    <w:rsid w:val="009947FC"/>
    <w:rsid w:val="00995368"/>
    <w:rsid w:val="009959F8"/>
    <w:rsid w:val="009963E4"/>
    <w:rsid w:val="00997CCB"/>
    <w:rsid w:val="009A1222"/>
    <w:rsid w:val="009A26CC"/>
    <w:rsid w:val="009A3306"/>
    <w:rsid w:val="009A628F"/>
    <w:rsid w:val="009B024A"/>
    <w:rsid w:val="009B17DB"/>
    <w:rsid w:val="009B19B1"/>
    <w:rsid w:val="009B2326"/>
    <w:rsid w:val="009B49EF"/>
    <w:rsid w:val="009C0EA2"/>
    <w:rsid w:val="009C24A0"/>
    <w:rsid w:val="009C4868"/>
    <w:rsid w:val="009C6C84"/>
    <w:rsid w:val="009C7A7F"/>
    <w:rsid w:val="009D0EF8"/>
    <w:rsid w:val="009D158A"/>
    <w:rsid w:val="009D2EFA"/>
    <w:rsid w:val="009D332C"/>
    <w:rsid w:val="009D5530"/>
    <w:rsid w:val="009D5AAE"/>
    <w:rsid w:val="009D66B9"/>
    <w:rsid w:val="009E06B0"/>
    <w:rsid w:val="009E17FA"/>
    <w:rsid w:val="009E2B16"/>
    <w:rsid w:val="009E313E"/>
    <w:rsid w:val="009E3611"/>
    <w:rsid w:val="009E4D5E"/>
    <w:rsid w:val="009E58A4"/>
    <w:rsid w:val="009F0190"/>
    <w:rsid w:val="009F318C"/>
    <w:rsid w:val="009F3AEE"/>
    <w:rsid w:val="009F6D97"/>
    <w:rsid w:val="00A0048F"/>
    <w:rsid w:val="00A01442"/>
    <w:rsid w:val="00A03A47"/>
    <w:rsid w:val="00A04BDA"/>
    <w:rsid w:val="00A07F31"/>
    <w:rsid w:val="00A10B61"/>
    <w:rsid w:val="00A11A4E"/>
    <w:rsid w:val="00A12358"/>
    <w:rsid w:val="00A12E6F"/>
    <w:rsid w:val="00A14D0A"/>
    <w:rsid w:val="00A15EC0"/>
    <w:rsid w:val="00A20E88"/>
    <w:rsid w:val="00A216A6"/>
    <w:rsid w:val="00A24211"/>
    <w:rsid w:val="00A2643E"/>
    <w:rsid w:val="00A279E5"/>
    <w:rsid w:val="00A27A46"/>
    <w:rsid w:val="00A308E7"/>
    <w:rsid w:val="00A31867"/>
    <w:rsid w:val="00A3205C"/>
    <w:rsid w:val="00A33463"/>
    <w:rsid w:val="00A34801"/>
    <w:rsid w:val="00A374FB"/>
    <w:rsid w:val="00A40961"/>
    <w:rsid w:val="00A42C90"/>
    <w:rsid w:val="00A4639A"/>
    <w:rsid w:val="00A47ED0"/>
    <w:rsid w:val="00A5274B"/>
    <w:rsid w:val="00A52FE1"/>
    <w:rsid w:val="00A5338E"/>
    <w:rsid w:val="00A54FB2"/>
    <w:rsid w:val="00A57DE3"/>
    <w:rsid w:val="00A63876"/>
    <w:rsid w:val="00A640C9"/>
    <w:rsid w:val="00A64B8E"/>
    <w:rsid w:val="00A6505E"/>
    <w:rsid w:val="00A65194"/>
    <w:rsid w:val="00A65B51"/>
    <w:rsid w:val="00A67BF1"/>
    <w:rsid w:val="00A72743"/>
    <w:rsid w:val="00A7607D"/>
    <w:rsid w:val="00A765DE"/>
    <w:rsid w:val="00A76907"/>
    <w:rsid w:val="00A77435"/>
    <w:rsid w:val="00A80986"/>
    <w:rsid w:val="00A810AC"/>
    <w:rsid w:val="00A81705"/>
    <w:rsid w:val="00A825D1"/>
    <w:rsid w:val="00A831A6"/>
    <w:rsid w:val="00A83BE9"/>
    <w:rsid w:val="00A849E8"/>
    <w:rsid w:val="00A84B95"/>
    <w:rsid w:val="00A855D0"/>
    <w:rsid w:val="00A87285"/>
    <w:rsid w:val="00A874AA"/>
    <w:rsid w:val="00A874B2"/>
    <w:rsid w:val="00A912BA"/>
    <w:rsid w:val="00A92E06"/>
    <w:rsid w:val="00A93E1D"/>
    <w:rsid w:val="00A93E71"/>
    <w:rsid w:val="00A944FF"/>
    <w:rsid w:val="00A94BDD"/>
    <w:rsid w:val="00A95E6E"/>
    <w:rsid w:val="00A975D7"/>
    <w:rsid w:val="00A975DD"/>
    <w:rsid w:val="00A979F5"/>
    <w:rsid w:val="00A97EC8"/>
    <w:rsid w:val="00AA15B8"/>
    <w:rsid w:val="00AA1CA9"/>
    <w:rsid w:val="00AA2A15"/>
    <w:rsid w:val="00AA3A4B"/>
    <w:rsid w:val="00AA46CC"/>
    <w:rsid w:val="00AA4ACA"/>
    <w:rsid w:val="00AB0078"/>
    <w:rsid w:val="00AB3114"/>
    <w:rsid w:val="00AB3B6A"/>
    <w:rsid w:val="00AB3E2B"/>
    <w:rsid w:val="00AB40D4"/>
    <w:rsid w:val="00AB437F"/>
    <w:rsid w:val="00AB69D7"/>
    <w:rsid w:val="00AC074B"/>
    <w:rsid w:val="00AD131C"/>
    <w:rsid w:val="00AD1776"/>
    <w:rsid w:val="00AD1C8C"/>
    <w:rsid w:val="00AD38D4"/>
    <w:rsid w:val="00AD4488"/>
    <w:rsid w:val="00AD4639"/>
    <w:rsid w:val="00AD5252"/>
    <w:rsid w:val="00AD5E5B"/>
    <w:rsid w:val="00AE0511"/>
    <w:rsid w:val="00AE0B99"/>
    <w:rsid w:val="00AE292C"/>
    <w:rsid w:val="00AE2E6C"/>
    <w:rsid w:val="00AE35CD"/>
    <w:rsid w:val="00AE742C"/>
    <w:rsid w:val="00AE7615"/>
    <w:rsid w:val="00AE7B12"/>
    <w:rsid w:val="00AF282D"/>
    <w:rsid w:val="00AF453B"/>
    <w:rsid w:val="00AF5C62"/>
    <w:rsid w:val="00AF63A8"/>
    <w:rsid w:val="00AF6E2D"/>
    <w:rsid w:val="00AF6FC0"/>
    <w:rsid w:val="00B0013A"/>
    <w:rsid w:val="00B0379D"/>
    <w:rsid w:val="00B04D70"/>
    <w:rsid w:val="00B0519B"/>
    <w:rsid w:val="00B07819"/>
    <w:rsid w:val="00B078E5"/>
    <w:rsid w:val="00B112CE"/>
    <w:rsid w:val="00B12521"/>
    <w:rsid w:val="00B1441C"/>
    <w:rsid w:val="00B14863"/>
    <w:rsid w:val="00B15C7C"/>
    <w:rsid w:val="00B15ECB"/>
    <w:rsid w:val="00B16279"/>
    <w:rsid w:val="00B17D33"/>
    <w:rsid w:val="00B211D8"/>
    <w:rsid w:val="00B21740"/>
    <w:rsid w:val="00B21AB4"/>
    <w:rsid w:val="00B240D8"/>
    <w:rsid w:val="00B25A4E"/>
    <w:rsid w:val="00B31841"/>
    <w:rsid w:val="00B42751"/>
    <w:rsid w:val="00B42D74"/>
    <w:rsid w:val="00B43273"/>
    <w:rsid w:val="00B44A41"/>
    <w:rsid w:val="00B462A6"/>
    <w:rsid w:val="00B51053"/>
    <w:rsid w:val="00B526EB"/>
    <w:rsid w:val="00B52DC9"/>
    <w:rsid w:val="00B56E81"/>
    <w:rsid w:val="00B6230D"/>
    <w:rsid w:val="00B6346B"/>
    <w:rsid w:val="00B6408D"/>
    <w:rsid w:val="00B641E4"/>
    <w:rsid w:val="00B656D0"/>
    <w:rsid w:val="00B657F6"/>
    <w:rsid w:val="00B70E11"/>
    <w:rsid w:val="00B72518"/>
    <w:rsid w:val="00B72D63"/>
    <w:rsid w:val="00B80F79"/>
    <w:rsid w:val="00B8190F"/>
    <w:rsid w:val="00B82532"/>
    <w:rsid w:val="00B828EF"/>
    <w:rsid w:val="00B83508"/>
    <w:rsid w:val="00B83D0A"/>
    <w:rsid w:val="00B8603E"/>
    <w:rsid w:val="00B8651B"/>
    <w:rsid w:val="00B86A2D"/>
    <w:rsid w:val="00B872C6"/>
    <w:rsid w:val="00B879C3"/>
    <w:rsid w:val="00B9120B"/>
    <w:rsid w:val="00B91227"/>
    <w:rsid w:val="00B9192E"/>
    <w:rsid w:val="00B92A89"/>
    <w:rsid w:val="00B93231"/>
    <w:rsid w:val="00B97482"/>
    <w:rsid w:val="00B97B84"/>
    <w:rsid w:val="00BA092D"/>
    <w:rsid w:val="00BA3132"/>
    <w:rsid w:val="00BA37B9"/>
    <w:rsid w:val="00BA4C7C"/>
    <w:rsid w:val="00BB016F"/>
    <w:rsid w:val="00BB11CB"/>
    <w:rsid w:val="00BB1A85"/>
    <w:rsid w:val="00BB43F5"/>
    <w:rsid w:val="00BB4409"/>
    <w:rsid w:val="00BB6740"/>
    <w:rsid w:val="00BB7B77"/>
    <w:rsid w:val="00BC02F8"/>
    <w:rsid w:val="00BC0DC9"/>
    <w:rsid w:val="00BC1230"/>
    <w:rsid w:val="00BC1668"/>
    <w:rsid w:val="00BC173E"/>
    <w:rsid w:val="00BC3BCA"/>
    <w:rsid w:val="00BC4807"/>
    <w:rsid w:val="00BC618D"/>
    <w:rsid w:val="00BC6BE8"/>
    <w:rsid w:val="00BD20A6"/>
    <w:rsid w:val="00BD2F0B"/>
    <w:rsid w:val="00BD3031"/>
    <w:rsid w:val="00BD4303"/>
    <w:rsid w:val="00BD55FE"/>
    <w:rsid w:val="00BD561B"/>
    <w:rsid w:val="00BD5D6F"/>
    <w:rsid w:val="00BD74FF"/>
    <w:rsid w:val="00BD7873"/>
    <w:rsid w:val="00BE535F"/>
    <w:rsid w:val="00BE6881"/>
    <w:rsid w:val="00BE7E03"/>
    <w:rsid w:val="00BF078B"/>
    <w:rsid w:val="00BF0CA0"/>
    <w:rsid w:val="00BF1E75"/>
    <w:rsid w:val="00BF24DF"/>
    <w:rsid w:val="00BF6370"/>
    <w:rsid w:val="00BF6773"/>
    <w:rsid w:val="00C00044"/>
    <w:rsid w:val="00C010A6"/>
    <w:rsid w:val="00C02D4F"/>
    <w:rsid w:val="00C0316C"/>
    <w:rsid w:val="00C06114"/>
    <w:rsid w:val="00C107E8"/>
    <w:rsid w:val="00C10CBA"/>
    <w:rsid w:val="00C12A54"/>
    <w:rsid w:val="00C138BB"/>
    <w:rsid w:val="00C139E3"/>
    <w:rsid w:val="00C16234"/>
    <w:rsid w:val="00C16536"/>
    <w:rsid w:val="00C1657E"/>
    <w:rsid w:val="00C17292"/>
    <w:rsid w:val="00C21C01"/>
    <w:rsid w:val="00C227DB"/>
    <w:rsid w:val="00C22D79"/>
    <w:rsid w:val="00C23FEB"/>
    <w:rsid w:val="00C24AF9"/>
    <w:rsid w:val="00C30CCD"/>
    <w:rsid w:val="00C30EC5"/>
    <w:rsid w:val="00C322E4"/>
    <w:rsid w:val="00C328D5"/>
    <w:rsid w:val="00C36E98"/>
    <w:rsid w:val="00C46DB1"/>
    <w:rsid w:val="00C47782"/>
    <w:rsid w:val="00C477DA"/>
    <w:rsid w:val="00C503D3"/>
    <w:rsid w:val="00C535C2"/>
    <w:rsid w:val="00C550C3"/>
    <w:rsid w:val="00C55CF5"/>
    <w:rsid w:val="00C573A6"/>
    <w:rsid w:val="00C622EA"/>
    <w:rsid w:val="00C63678"/>
    <w:rsid w:val="00C644D6"/>
    <w:rsid w:val="00C671AA"/>
    <w:rsid w:val="00C673E2"/>
    <w:rsid w:val="00C712DC"/>
    <w:rsid w:val="00C73EA6"/>
    <w:rsid w:val="00C76B43"/>
    <w:rsid w:val="00C77213"/>
    <w:rsid w:val="00C77644"/>
    <w:rsid w:val="00C83660"/>
    <w:rsid w:val="00C84F1A"/>
    <w:rsid w:val="00C859DA"/>
    <w:rsid w:val="00C85FA6"/>
    <w:rsid w:val="00C87AE0"/>
    <w:rsid w:val="00C87FE0"/>
    <w:rsid w:val="00C90369"/>
    <w:rsid w:val="00C940E2"/>
    <w:rsid w:val="00C9630E"/>
    <w:rsid w:val="00C96730"/>
    <w:rsid w:val="00CA351E"/>
    <w:rsid w:val="00CA3C09"/>
    <w:rsid w:val="00CA5C9C"/>
    <w:rsid w:val="00CA5E1B"/>
    <w:rsid w:val="00CB033F"/>
    <w:rsid w:val="00CB0CBA"/>
    <w:rsid w:val="00CB1705"/>
    <w:rsid w:val="00CB2A43"/>
    <w:rsid w:val="00CB304A"/>
    <w:rsid w:val="00CB4ABB"/>
    <w:rsid w:val="00CB5BA1"/>
    <w:rsid w:val="00CC0D3E"/>
    <w:rsid w:val="00CC159B"/>
    <w:rsid w:val="00CC1A7C"/>
    <w:rsid w:val="00CC6F5B"/>
    <w:rsid w:val="00CC775A"/>
    <w:rsid w:val="00CD1D16"/>
    <w:rsid w:val="00CD52A8"/>
    <w:rsid w:val="00CD5FFB"/>
    <w:rsid w:val="00CD698E"/>
    <w:rsid w:val="00CD7558"/>
    <w:rsid w:val="00CD79AB"/>
    <w:rsid w:val="00CE09CD"/>
    <w:rsid w:val="00CE0A26"/>
    <w:rsid w:val="00CE37ED"/>
    <w:rsid w:val="00CE4D16"/>
    <w:rsid w:val="00CE5EDF"/>
    <w:rsid w:val="00CE61D5"/>
    <w:rsid w:val="00CE7DEF"/>
    <w:rsid w:val="00CF19A9"/>
    <w:rsid w:val="00CF347D"/>
    <w:rsid w:val="00CF4109"/>
    <w:rsid w:val="00CF4BD2"/>
    <w:rsid w:val="00CF6276"/>
    <w:rsid w:val="00CF64DE"/>
    <w:rsid w:val="00CF6E07"/>
    <w:rsid w:val="00D01D44"/>
    <w:rsid w:val="00D032FD"/>
    <w:rsid w:val="00D042F1"/>
    <w:rsid w:val="00D043BC"/>
    <w:rsid w:val="00D04C29"/>
    <w:rsid w:val="00D06EF4"/>
    <w:rsid w:val="00D1230C"/>
    <w:rsid w:val="00D131E2"/>
    <w:rsid w:val="00D13A92"/>
    <w:rsid w:val="00D15AA5"/>
    <w:rsid w:val="00D1717C"/>
    <w:rsid w:val="00D17C33"/>
    <w:rsid w:val="00D2083F"/>
    <w:rsid w:val="00D22E82"/>
    <w:rsid w:val="00D25EDD"/>
    <w:rsid w:val="00D2652F"/>
    <w:rsid w:val="00D31EDB"/>
    <w:rsid w:val="00D32AA7"/>
    <w:rsid w:val="00D32C54"/>
    <w:rsid w:val="00D35183"/>
    <w:rsid w:val="00D3673B"/>
    <w:rsid w:val="00D40A41"/>
    <w:rsid w:val="00D40F2B"/>
    <w:rsid w:val="00D41381"/>
    <w:rsid w:val="00D42EBA"/>
    <w:rsid w:val="00D464BD"/>
    <w:rsid w:val="00D4764A"/>
    <w:rsid w:val="00D50050"/>
    <w:rsid w:val="00D51641"/>
    <w:rsid w:val="00D51FC5"/>
    <w:rsid w:val="00D5335E"/>
    <w:rsid w:val="00D548D8"/>
    <w:rsid w:val="00D5523C"/>
    <w:rsid w:val="00D567DA"/>
    <w:rsid w:val="00D60A15"/>
    <w:rsid w:val="00D628CA"/>
    <w:rsid w:val="00D64B59"/>
    <w:rsid w:val="00D65775"/>
    <w:rsid w:val="00D65FC0"/>
    <w:rsid w:val="00D66305"/>
    <w:rsid w:val="00D66546"/>
    <w:rsid w:val="00D673BB"/>
    <w:rsid w:val="00D67632"/>
    <w:rsid w:val="00D70BAD"/>
    <w:rsid w:val="00D735D8"/>
    <w:rsid w:val="00D766FD"/>
    <w:rsid w:val="00D76E05"/>
    <w:rsid w:val="00D847B8"/>
    <w:rsid w:val="00D9014B"/>
    <w:rsid w:val="00D90E9F"/>
    <w:rsid w:val="00D955B1"/>
    <w:rsid w:val="00D956D1"/>
    <w:rsid w:val="00D96E9C"/>
    <w:rsid w:val="00D97CBD"/>
    <w:rsid w:val="00D97F07"/>
    <w:rsid w:val="00DA02DF"/>
    <w:rsid w:val="00DA0317"/>
    <w:rsid w:val="00DA0E5F"/>
    <w:rsid w:val="00DA23B4"/>
    <w:rsid w:val="00DA3E07"/>
    <w:rsid w:val="00DA6901"/>
    <w:rsid w:val="00DA6CFD"/>
    <w:rsid w:val="00DA786B"/>
    <w:rsid w:val="00DA7F32"/>
    <w:rsid w:val="00DB2AE3"/>
    <w:rsid w:val="00DB4F4B"/>
    <w:rsid w:val="00DB547F"/>
    <w:rsid w:val="00DB6157"/>
    <w:rsid w:val="00DB6FB1"/>
    <w:rsid w:val="00DB76A7"/>
    <w:rsid w:val="00DB7CD6"/>
    <w:rsid w:val="00DC0032"/>
    <w:rsid w:val="00DC17F2"/>
    <w:rsid w:val="00DC21F9"/>
    <w:rsid w:val="00DC3584"/>
    <w:rsid w:val="00DC495E"/>
    <w:rsid w:val="00DC53AD"/>
    <w:rsid w:val="00DC5B2C"/>
    <w:rsid w:val="00DC6305"/>
    <w:rsid w:val="00DC74C6"/>
    <w:rsid w:val="00DC7CF9"/>
    <w:rsid w:val="00DD3582"/>
    <w:rsid w:val="00DD37BC"/>
    <w:rsid w:val="00DD4C1B"/>
    <w:rsid w:val="00DD784E"/>
    <w:rsid w:val="00DD7AA5"/>
    <w:rsid w:val="00DE0118"/>
    <w:rsid w:val="00DE0D5F"/>
    <w:rsid w:val="00DE195F"/>
    <w:rsid w:val="00DE251F"/>
    <w:rsid w:val="00DE46E1"/>
    <w:rsid w:val="00DE51C5"/>
    <w:rsid w:val="00DE5A8A"/>
    <w:rsid w:val="00DE67E8"/>
    <w:rsid w:val="00DE77C0"/>
    <w:rsid w:val="00DF09C0"/>
    <w:rsid w:val="00DF4488"/>
    <w:rsid w:val="00DF77CE"/>
    <w:rsid w:val="00E00F25"/>
    <w:rsid w:val="00E0209D"/>
    <w:rsid w:val="00E048B0"/>
    <w:rsid w:val="00E06F82"/>
    <w:rsid w:val="00E07D76"/>
    <w:rsid w:val="00E121CE"/>
    <w:rsid w:val="00E14C3A"/>
    <w:rsid w:val="00E24202"/>
    <w:rsid w:val="00E25700"/>
    <w:rsid w:val="00E277BC"/>
    <w:rsid w:val="00E311AF"/>
    <w:rsid w:val="00E311F6"/>
    <w:rsid w:val="00E330A4"/>
    <w:rsid w:val="00E34AD5"/>
    <w:rsid w:val="00E34ECD"/>
    <w:rsid w:val="00E35112"/>
    <w:rsid w:val="00E36370"/>
    <w:rsid w:val="00E36393"/>
    <w:rsid w:val="00E36A55"/>
    <w:rsid w:val="00E37651"/>
    <w:rsid w:val="00E4232A"/>
    <w:rsid w:val="00E44E59"/>
    <w:rsid w:val="00E45256"/>
    <w:rsid w:val="00E4542C"/>
    <w:rsid w:val="00E4697D"/>
    <w:rsid w:val="00E46F42"/>
    <w:rsid w:val="00E4739C"/>
    <w:rsid w:val="00E475A8"/>
    <w:rsid w:val="00E503FA"/>
    <w:rsid w:val="00E52F5C"/>
    <w:rsid w:val="00E53613"/>
    <w:rsid w:val="00E57DF3"/>
    <w:rsid w:val="00E60A8F"/>
    <w:rsid w:val="00E61AB9"/>
    <w:rsid w:val="00E62BE2"/>
    <w:rsid w:val="00E6305F"/>
    <w:rsid w:val="00E63400"/>
    <w:rsid w:val="00E6535D"/>
    <w:rsid w:val="00E7061D"/>
    <w:rsid w:val="00E709A2"/>
    <w:rsid w:val="00E70DCA"/>
    <w:rsid w:val="00E71338"/>
    <w:rsid w:val="00E7278E"/>
    <w:rsid w:val="00E73431"/>
    <w:rsid w:val="00E73921"/>
    <w:rsid w:val="00E739E6"/>
    <w:rsid w:val="00E75721"/>
    <w:rsid w:val="00E75773"/>
    <w:rsid w:val="00E773B2"/>
    <w:rsid w:val="00E80BF0"/>
    <w:rsid w:val="00E80EFE"/>
    <w:rsid w:val="00E84FBE"/>
    <w:rsid w:val="00E86E3E"/>
    <w:rsid w:val="00E907E6"/>
    <w:rsid w:val="00E90885"/>
    <w:rsid w:val="00E91534"/>
    <w:rsid w:val="00E9261C"/>
    <w:rsid w:val="00E930DB"/>
    <w:rsid w:val="00E948B9"/>
    <w:rsid w:val="00E9718D"/>
    <w:rsid w:val="00EA30A7"/>
    <w:rsid w:val="00EA3532"/>
    <w:rsid w:val="00EA5620"/>
    <w:rsid w:val="00EA5B3C"/>
    <w:rsid w:val="00EB3EC2"/>
    <w:rsid w:val="00EC1C5A"/>
    <w:rsid w:val="00EC4417"/>
    <w:rsid w:val="00EC5A20"/>
    <w:rsid w:val="00EC6E45"/>
    <w:rsid w:val="00ED30D6"/>
    <w:rsid w:val="00ED3646"/>
    <w:rsid w:val="00ED3A15"/>
    <w:rsid w:val="00EE0757"/>
    <w:rsid w:val="00EE12FA"/>
    <w:rsid w:val="00EE1E0F"/>
    <w:rsid w:val="00EE1F61"/>
    <w:rsid w:val="00EE6B01"/>
    <w:rsid w:val="00EE7BBF"/>
    <w:rsid w:val="00EF3F46"/>
    <w:rsid w:val="00EF4337"/>
    <w:rsid w:val="00EF4853"/>
    <w:rsid w:val="00EF612D"/>
    <w:rsid w:val="00EF6496"/>
    <w:rsid w:val="00EF6DD3"/>
    <w:rsid w:val="00F0233A"/>
    <w:rsid w:val="00F031CC"/>
    <w:rsid w:val="00F032A6"/>
    <w:rsid w:val="00F03793"/>
    <w:rsid w:val="00F0394F"/>
    <w:rsid w:val="00F05277"/>
    <w:rsid w:val="00F06E83"/>
    <w:rsid w:val="00F1026A"/>
    <w:rsid w:val="00F11947"/>
    <w:rsid w:val="00F15930"/>
    <w:rsid w:val="00F17F4C"/>
    <w:rsid w:val="00F22904"/>
    <w:rsid w:val="00F22BA3"/>
    <w:rsid w:val="00F22EF0"/>
    <w:rsid w:val="00F24B33"/>
    <w:rsid w:val="00F24B62"/>
    <w:rsid w:val="00F305A4"/>
    <w:rsid w:val="00F30DF2"/>
    <w:rsid w:val="00F32DCF"/>
    <w:rsid w:val="00F32DE3"/>
    <w:rsid w:val="00F34726"/>
    <w:rsid w:val="00F401F4"/>
    <w:rsid w:val="00F40802"/>
    <w:rsid w:val="00F4133B"/>
    <w:rsid w:val="00F41B08"/>
    <w:rsid w:val="00F42101"/>
    <w:rsid w:val="00F42789"/>
    <w:rsid w:val="00F4297C"/>
    <w:rsid w:val="00F43D6F"/>
    <w:rsid w:val="00F4416E"/>
    <w:rsid w:val="00F474C2"/>
    <w:rsid w:val="00F4758E"/>
    <w:rsid w:val="00F50189"/>
    <w:rsid w:val="00F5227B"/>
    <w:rsid w:val="00F529AF"/>
    <w:rsid w:val="00F53D93"/>
    <w:rsid w:val="00F546FF"/>
    <w:rsid w:val="00F54897"/>
    <w:rsid w:val="00F6012A"/>
    <w:rsid w:val="00F60753"/>
    <w:rsid w:val="00F607ED"/>
    <w:rsid w:val="00F6206C"/>
    <w:rsid w:val="00F63849"/>
    <w:rsid w:val="00F63949"/>
    <w:rsid w:val="00F64B5B"/>
    <w:rsid w:val="00F66923"/>
    <w:rsid w:val="00F67CA2"/>
    <w:rsid w:val="00F67E59"/>
    <w:rsid w:val="00F70324"/>
    <w:rsid w:val="00F705B8"/>
    <w:rsid w:val="00F73299"/>
    <w:rsid w:val="00F73602"/>
    <w:rsid w:val="00F7410E"/>
    <w:rsid w:val="00F7727D"/>
    <w:rsid w:val="00F80008"/>
    <w:rsid w:val="00F80564"/>
    <w:rsid w:val="00F82109"/>
    <w:rsid w:val="00F82D85"/>
    <w:rsid w:val="00F830C4"/>
    <w:rsid w:val="00F849FC"/>
    <w:rsid w:val="00F86B52"/>
    <w:rsid w:val="00F8747F"/>
    <w:rsid w:val="00F900F6"/>
    <w:rsid w:val="00F90998"/>
    <w:rsid w:val="00F92306"/>
    <w:rsid w:val="00F92B70"/>
    <w:rsid w:val="00F93C6D"/>
    <w:rsid w:val="00F969FD"/>
    <w:rsid w:val="00F96D2C"/>
    <w:rsid w:val="00F977F7"/>
    <w:rsid w:val="00FA107A"/>
    <w:rsid w:val="00FA1D43"/>
    <w:rsid w:val="00FA4271"/>
    <w:rsid w:val="00FA6AAD"/>
    <w:rsid w:val="00FA7007"/>
    <w:rsid w:val="00FB19CF"/>
    <w:rsid w:val="00FB40F5"/>
    <w:rsid w:val="00FB5C62"/>
    <w:rsid w:val="00FC07E1"/>
    <w:rsid w:val="00FC0B8D"/>
    <w:rsid w:val="00FC1295"/>
    <w:rsid w:val="00FC194D"/>
    <w:rsid w:val="00FC4490"/>
    <w:rsid w:val="00FC4D42"/>
    <w:rsid w:val="00FC52D5"/>
    <w:rsid w:val="00FC53CF"/>
    <w:rsid w:val="00FC621B"/>
    <w:rsid w:val="00FC76E2"/>
    <w:rsid w:val="00FC7B97"/>
    <w:rsid w:val="00FC7E7E"/>
    <w:rsid w:val="00FD4D89"/>
    <w:rsid w:val="00FD707C"/>
    <w:rsid w:val="00FE1D3C"/>
    <w:rsid w:val="00FE2737"/>
    <w:rsid w:val="00FE435C"/>
    <w:rsid w:val="00FE59DE"/>
    <w:rsid w:val="00FE6C94"/>
    <w:rsid w:val="00FF125C"/>
    <w:rsid w:val="00FF1334"/>
    <w:rsid w:val="00FF52E8"/>
    <w:rsid w:val="00FF5864"/>
    <w:rsid w:val="00FF5D2B"/>
    <w:rsid w:val="00FF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aliases w:val="h3,HeadC"/>
    <w:basedOn w:val="Normal"/>
    <w:next w:val="Normal"/>
    <w:qFormat/>
    <w:pPr>
      <w:keepNext/>
      <w:spacing w:line="300" w:lineRule="exact"/>
      <w:outlineLvl w:val="2"/>
    </w:pPr>
    <w:rPr>
      <w:rFonts w:ascii=".VnArialH" w:hAnsi=".VnArialH"/>
      <w:b/>
      <w:sz w:val="20"/>
      <w:szCs w:val="20"/>
      <w:u w:val="single"/>
    </w:r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rsid w:val="00CF64DE"/>
    <w:pPr>
      <w:spacing w:before="240" w:after="60"/>
      <w:outlineLvl w:val="4"/>
    </w:pPr>
    <w:rPr>
      <w:b/>
      <w:bCs/>
      <w:i/>
      <w:iCs/>
      <w:sz w:val="26"/>
      <w:szCs w:val="26"/>
    </w:rPr>
  </w:style>
  <w:style w:type="paragraph" w:styleId="Heading9">
    <w:name w:val="heading 9"/>
    <w:basedOn w:val="Normal"/>
    <w:next w:val="Normal"/>
    <w:qFormat/>
    <w:pPr>
      <w:keepNext/>
      <w:jc w:val="center"/>
      <w:outlineLvl w:val="8"/>
    </w:pPr>
    <w:rPr>
      <w:rFonts w:ascii=".VnTime" w:hAnsi=".VnTime"/>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szCs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VnTime" w:hAnsi=".VnTime"/>
      <w:b/>
      <w:szCs w:val="20"/>
    </w:rPr>
  </w:style>
  <w:style w:type="paragraph" w:styleId="BodyTextIndent3">
    <w:name w:val="Body Text Indent 3"/>
    <w:basedOn w:val="Normal"/>
    <w:pPr>
      <w:spacing w:before="120" w:after="50"/>
      <w:ind w:right="-1" w:firstLine="720"/>
      <w:jc w:val="both"/>
    </w:pPr>
    <w:rPr>
      <w:rFonts w:ascii=".VnTime" w:hAnsi=".VnTime"/>
      <w:szCs w:val="20"/>
    </w:rPr>
  </w:style>
  <w:style w:type="paragraph" w:styleId="BodyText2">
    <w:name w:val="Body Text 2"/>
    <w:basedOn w:val="Normal"/>
    <w:rsid w:val="00C00044"/>
    <w:pPr>
      <w:spacing w:after="120" w:line="480" w:lineRule="auto"/>
    </w:pPr>
  </w:style>
  <w:style w:type="paragraph" w:customStyle="1" w:styleId="CharCharCharChar">
    <w:name w:val="Char Char Char Char"/>
    <w:basedOn w:val="Normal"/>
    <w:pPr>
      <w:pageBreakBefore/>
      <w:spacing w:before="100" w:beforeAutospacing="1" w:after="100" w:afterAutospacing="1"/>
      <w:jc w:val="both"/>
    </w:pPr>
    <w:rPr>
      <w:rFonts w:ascii="Tahoma" w:hAnsi="Tahoma" w:cs="Tahoma"/>
      <w:sz w:val="20"/>
      <w:szCs w:val="20"/>
    </w:rPr>
  </w:style>
  <w:style w:type="paragraph" w:styleId="NormalWeb">
    <w:name w:val="Normal (Web)"/>
    <w:basedOn w:val="Normal"/>
    <w:rsid w:val="00DA786B"/>
    <w:pPr>
      <w:spacing w:before="150" w:after="150"/>
    </w:pPr>
    <w:rPr>
      <w:sz w:val="24"/>
      <w:szCs w:val="24"/>
      <w:lang w:val="vi-VN" w:eastAsia="vi-VN"/>
    </w:rPr>
  </w:style>
  <w:style w:type="table" w:styleId="TableGrid">
    <w:name w:val="Table Grid"/>
    <w:basedOn w:val="TableNormal"/>
    <w:rsid w:val="00D76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53613"/>
    <w:rPr>
      <w:rFonts w:ascii="Courier New" w:hAnsi="Courier New" w:cs="Courier New"/>
      <w:sz w:val="20"/>
      <w:szCs w:val="20"/>
    </w:rPr>
  </w:style>
  <w:style w:type="paragraph" w:customStyle="1" w:styleId="Header14pt">
    <w:name w:val="Header + 14 pt"/>
    <w:aliases w:val="Bold,Red,Justified,First line:  0.5&quot;,Before:  6 pt"/>
    <w:basedOn w:val="NormalWeb"/>
    <w:rsid w:val="007E6056"/>
    <w:pPr>
      <w:spacing w:before="0" w:after="120" w:line="225" w:lineRule="atLeast"/>
      <w:jc w:val="center"/>
    </w:pPr>
    <w:rPr>
      <w:b/>
      <w:bCs/>
      <w:sz w:val="28"/>
      <w:szCs w:val="28"/>
    </w:rPr>
  </w:style>
  <w:style w:type="paragraph" w:customStyle="1" w:styleId="CharCharCharCharCharCharCharCharChar1Char">
    <w:name w:val="Char Char Char Char Char Char Char Char Char1 Char"/>
    <w:basedOn w:val="Normal"/>
    <w:next w:val="Normal"/>
    <w:autoRedefine/>
    <w:semiHidden/>
    <w:rsid w:val="0012296A"/>
    <w:pPr>
      <w:spacing w:after="160" w:line="240" w:lineRule="exact"/>
    </w:pPr>
    <w:rPr>
      <w:szCs w:val="22"/>
    </w:rPr>
  </w:style>
  <w:style w:type="character" w:customStyle="1" w:styleId="PlainTextChar">
    <w:name w:val="Plain Text Char"/>
    <w:link w:val="PlainText"/>
    <w:rsid w:val="0054005A"/>
    <w:rPr>
      <w:rFonts w:ascii="Courier New" w:hAnsi="Courier New" w:cs="Courier New"/>
    </w:rPr>
  </w:style>
  <w:style w:type="paragraph" w:styleId="BalloonText">
    <w:name w:val="Balloon Text"/>
    <w:basedOn w:val="Normal"/>
    <w:link w:val="BalloonTextChar"/>
    <w:rsid w:val="00B879C3"/>
    <w:rPr>
      <w:rFonts w:ascii="Segoe UI" w:hAnsi="Segoe UI" w:cs="Segoe UI"/>
      <w:sz w:val="18"/>
      <w:szCs w:val="18"/>
    </w:rPr>
  </w:style>
  <w:style w:type="character" w:customStyle="1" w:styleId="BalloonTextChar">
    <w:name w:val="Balloon Text Char"/>
    <w:link w:val="BalloonText"/>
    <w:rsid w:val="00B879C3"/>
    <w:rPr>
      <w:rFonts w:ascii="Segoe UI" w:hAnsi="Segoe UI" w:cs="Segoe UI"/>
      <w:sz w:val="18"/>
      <w:szCs w:val="18"/>
    </w:rPr>
  </w:style>
  <w:style w:type="paragraph" w:customStyle="1" w:styleId="Normal1">
    <w:name w:val="Normal1"/>
    <w:basedOn w:val="Normal"/>
    <w:next w:val="Normal"/>
    <w:autoRedefine/>
    <w:semiHidden/>
    <w:rsid w:val="00376544"/>
    <w:pPr>
      <w:spacing w:after="160" w:line="240" w:lineRule="exact"/>
    </w:pPr>
    <w:rPr>
      <w:szCs w:val="22"/>
    </w:rPr>
  </w:style>
  <w:style w:type="character" w:customStyle="1" w:styleId="FooterChar">
    <w:name w:val="Footer Char"/>
    <w:link w:val="Footer"/>
    <w:uiPriority w:val="99"/>
    <w:rsid w:val="001A2459"/>
    <w:rPr>
      <w:sz w:val="28"/>
      <w:szCs w:val="28"/>
    </w:rPr>
  </w:style>
  <w:style w:type="character" w:customStyle="1" w:styleId="HeaderChar">
    <w:name w:val="Header Char"/>
    <w:link w:val="Header"/>
    <w:uiPriority w:val="99"/>
    <w:rsid w:val="001A2459"/>
    <w:rPr>
      <w:sz w:val="24"/>
      <w:szCs w:val="24"/>
    </w:rPr>
  </w:style>
  <w:style w:type="character" w:styleId="LineNumber">
    <w:name w:val="line number"/>
    <w:rsid w:val="00A92E06"/>
  </w:style>
  <w:style w:type="paragraph" w:styleId="BodyText3">
    <w:name w:val="Body Text 3"/>
    <w:basedOn w:val="Normal"/>
    <w:link w:val="BodyText3Char"/>
    <w:rsid w:val="00CF4109"/>
    <w:pPr>
      <w:spacing w:after="120"/>
    </w:pPr>
    <w:rPr>
      <w:sz w:val="16"/>
      <w:szCs w:val="16"/>
    </w:rPr>
  </w:style>
  <w:style w:type="character" w:customStyle="1" w:styleId="BodyText3Char">
    <w:name w:val="Body Text 3 Char"/>
    <w:link w:val="BodyText3"/>
    <w:rsid w:val="00CF4109"/>
    <w:rPr>
      <w:sz w:val="16"/>
      <w:szCs w:val="16"/>
    </w:rPr>
  </w:style>
  <w:style w:type="paragraph" w:customStyle="1" w:styleId="1CharCharCharChar">
    <w:name w:val="1 Char Char Char Char"/>
    <w:basedOn w:val="DocumentMap"/>
    <w:autoRedefine/>
    <w:rsid w:val="00A5338E"/>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rsid w:val="00A5338E"/>
    <w:rPr>
      <w:rFonts w:ascii="Segoe UI" w:hAnsi="Segoe UI" w:cs="Segoe UI"/>
      <w:sz w:val="16"/>
      <w:szCs w:val="16"/>
    </w:rPr>
  </w:style>
  <w:style w:type="character" w:customStyle="1" w:styleId="DocumentMapChar">
    <w:name w:val="Document Map Char"/>
    <w:link w:val="DocumentMap"/>
    <w:rsid w:val="00A5338E"/>
    <w:rPr>
      <w:rFonts w:ascii="Segoe UI" w:hAnsi="Segoe UI" w:cs="Segoe UI"/>
      <w:sz w:val="16"/>
      <w:szCs w:val="16"/>
    </w:rPr>
  </w:style>
  <w:style w:type="paragraph" w:customStyle="1" w:styleId="Char1CharCharCharCharCharCharCharCharCharCharCharCharCharCharCharChar1CharChar">
    <w:name w:val="Char1 Char Char Char Char Char Char Char Char Char Char Char Char Char Char Char Char1 Char Char"/>
    <w:basedOn w:val="Normal"/>
    <w:rsid w:val="003765C5"/>
    <w:pPr>
      <w:widowControl w:val="0"/>
      <w:jc w:val="both"/>
    </w:pPr>
    <w:rPr>
      <w:rFonts w:eastAsia="SimSun"/>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aliases w:val="h3,HeadC"/>
    <w:basedOn w:val="Normal"/>
    <w:next w:val="Normal"/>
    <w:qFormat/>
    <w:pPr>
      <w:keepNext/>
      <w:spacing w:line="300" w:lineRule="exact"/>
      <w:outlineLvl w:val="2"/>
    </w:pPr>
    <w:rPr>
      <w:rFonts w:ascii=".VnArialH" w:hAnsi=".VnArialH"/>
      <w:b/>
      <w:sz w:val="20"/>
      <w:szCs w:val="20"/>
      <w:u w:val="single"/>
    </w:r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rsid w:val="00CF64DE"/>
    <w:pPr>
      <w:spacing w:before="240" w:after="60"/>
      <w:outlineLvl w:val="4"/>
    </w:pPr>
    <w:rPr>
      <w:b/>
      <w:bCs/>
      <w:i/>
      <w:iCs/>
      <w:sz w:val="26"/>
      <w:szCs w:val="26"/>
    </w:rPr>
  </w:style>
  <w:style w:type="paragraph" w:styleId="Heading9">
    <w:name w:val="heading 9"/>
    <w:basedOn w:val="Normal"/>
    <w:next w:val="Normal"/>
    <w:qFormat/>
    <w:pPr>
      <w:keepNext/>
      <w:jc w:val="center"/>
      <w:outlineLvl w:val="8"/>
    </w:pPr>
    <w:rPr>
      <w:rFonts w:ascii=".VnTime" w:hAnsi=".VnTime"/>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szCs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VnTime" w:hAnsi=".VnTime"/>
      <w:b/>
      <w:szCs w:val="20"/>
    </w:rPr>
  </w:style>
  <w:style w:type="paragraph" w:styleId="BodyTextIndent3">
    <w:name w:val="Body Text Indent 3"/>
    <w:basedOn w:val="Normal"/>
    <w:pPr>
      <w:spacing w:before="120" w:after="50"/>
      <w:ind w:right="-1" w:firstLine="720"/>
      <w:jc w:val="both"/>
    </w:pPr>
    <w:rPr>
      <w:rFonts w:ascii=".VnTime" w:hAnsi=".VnTime"/>
      <w:szCs w:val="20"/>
    </w:rPr>
  </w:style>
  <w:style w:type="paragraph" w:styleId="BodyText2">
    <w:name w:val="Body Text 2"/>
    <w:basedOn w:val="Normal"/>
    <w:rsid w:val="00C00044"/>
    <w:pPr>
      <w:spacing w:after="120" w:line="480" w:lineRule="auto"/>
    </w:pPr>
  </w:style>
  <w:style w:type="paragraph" w:customStyle="1" w:styleId="CharCharCharChar">
    <w:name w:val="Char Char Char Char"/>
    <w:basedOn w:val="Normal"/>
    <w:pPr>
      <w:pageBreakBefore/>
      <w:spacing w:before="100" w:beforeAutospacing="1" w:after="100" w:afterAutospacing="1"/>
      <w:jc w:val="both"/>
    </w:pPr>
    <w:rPr>
      <w:rFonts w:ascii="Tahoma" w:hAnsi="Tahoma" w:cs="Tahoma"/>
      <w:sz w:val="20"/>
      <w:szCs w:val="20"/>
    </w:rPr>
  </w:style>
  <w:style w:type="paragraph" w:styleId="NormalWeb">
    <w:name w:val="Normal (Web)"/>
    <w:basedOn w:val="Normal"/>
    <w:rsid w:val="00DA786B"/>
    <w:pPr>
      <w:spacing w:before="150" w:after="150"/>
    </w:pPr>
    <w:rPr>
      <w:sz w:val="24"/>
      <w:szCs w:val="24"/>
      <w:lang w:val="vi-VN" w:eastAsia="vi-VN"/>
    </w:rPr>
  </w:style>
  <w:style w:type="table" w:styleId="TableGrid">
    <w:name w:val="Table Grid"/>
    <w:basedOn w:val="TableNormal"/>
    <w:rsid w:val="00D76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53613"/>
    <w:rPr>
      <w:rFonts w:ascii="Courier New" w:hAnsi="Courier New" w:cs="Courier New"/>
      <w:sz w:val="20"/>
      <w:szCs w:val="20"/>
    </w:rPr>
  </w:style>
  <w:style w:type="paragraph" w:customStyle="1" w:styleId="Header14pt">
    <w:name w:val="Header + 14 pt"/>
    <w:aliases w:val="Bold,Red,Justified,First line:  0.5&quot;,Before:  6 pt"/>
    <w:basedOn w:val="NormalWeb"/>
    <w:rsid w:val="007E6056"/>
    <w:pPr>
      <w:spacing w:before="0" w:after="120" w:line="225" w:lineRule="atLeast"/>
      <w:jc w:val="center"/>
    </w:pPr>
    <w:rPr>
      <w:b/>
      <w:bCs/>
      <w:sz w:val="28"/>
      <w:szCs w:val="28"/>
    </w:rPr>
  </w:style>
  <w:style w:type="paragraph" w:customStyle="1" w:styleId="CharCharCharCharCharCharCharCharChar1Char">
    <w:name w:val="Char Char Char Char Char Char Char Char Char1 Char"/>
    <w:basedOn w:val="Normal"/>
    <w:next w:val="Normal"/>
    <w:autoRedefine/>
    <w:semiHidden/>
    <w:rsid w:val="0012296A"/>
    <w:pPr>
      <w:spacing w:after="160" w:line="240" w:lineRule="exact"/>
    </w:pPr>
    <w:rPr>
      <w:szCs w:val="22"/>
    </w:rPr>
  </w:style>
  <w:style w:type="character" w:customStyle="1" w:styleId="PlainTextChar">
    <w:name w:val="Plain Text Char"/>
    <w:link w:val="PlainText"/>
    <w:rsid w:val="0054005A"/>
    <w:rPr>
      <w:rFonts w:ascii="Courier New" w:hAnsi="Courier New" w:cs="Courier New"/>
    </w:rPr>
  </w:style>
  <w:style w:type="paragraph" w:styleId="BalloonText">
    <w:name w:val="Balloon Text"/>
    <w:basedOn w:val="Normal"/>
    <w:link w:val="BalloonTextChar"/>
    <w:rsid w:val="00B879C3"/>
    <w:rPr>
      <w:rFonts w:ascii="Segoe UI" w:hAnsi="Segoe UI" w:cs="Segoe UI"/>
      <w:sz w:val="18"/>
      <w:szCs w:val="18"/>
    </w:rPr>
  </w:style>
  <w:style w:type="character" w:customStyle="1" w:styleId="BalloonTextChar">
    <w:name w:val="Balloon Text Char"/>
    <w:link w:val="BalloonText"/>
    <w:rsid w:val="00B879C3"/>
    <w:rPr>
      <w:rFonts w:ascii="Segoe UI" w:hAnsi="Segoe UI" w:cs="Segoe UI"/>
      <w:sz w:val="18"/>
      <w:szCs w:val="18"/>
    </w:rPr>
  </w:style>
  <w:style w:type="paragraph" w:customStyle="1" w:styleId="Normal1">
    <w:name w:val="Normal1"/>
    <w:basedOn w:val="Normal"/>
    <w:next w:val="Normal"/>
    <w:autoRedefine/>
    <w:semiHidden/>
    <w:rsid w:val="00376544"/>
    <w:pPr>
      <w:spacing w:after="160" w:line="240" w:lineRule="exact"/>
    </w:pPr>
    <w:rPr>
      <w:szCs w:val="22"/>
    </w:rPr>
  </w:style>
  <w:style w:type="character" w:customStyle="1" w:styleId="FooterChar">
    <w:name w:val="Footer Char"/>
    <w:link w:val="Footer"/>
    <w:uiPriority w:val="99"/>
    <w:rsid w:val="001A2459"/>
    <w:rPr>
      <w:sz w:val="28"/>
      <w:szCs w:val="28"/>
    </w:rPr>
  </w:style>
  <w:style w:type="character" w:customStyle="1" w:styleId="HeaderChar">
    <w:name w:val="Header Char"/>
    <w:link w:val="Header"/>
    <w:uiPriority w:val="99"/>
    <w:rsid w:val="001A2459"/>
    <w:rPr>
      <w:sz w:val="24"/>
      <w:szCs w:val="24"/>
    </w:rPr>
  </w:style>
  <w:style w:type="character" w:styleId="LineNumber">
    <w:name w:val="line number"/>
    <w:rsid w:val="00A92E06"/>
  </w:style>
  <w:style w:type="paragraph" w:styleId="BodyText3">
    <w:name w:val="Body Text 3"/>
    <w:basedOn w:val="Normal"/>
    <w:link w:val="BodyText3Char"/>
    <w:rsid w:val="00CF4109"/>
    <w:pPr>
      <w:spacing w:after="120"/>
    </w:pPr>
    <w:rPr>
      <w:sz w:val="16"/>
      <w:szCs w:val="16"/>
    </w:rPr>
  </w:style>
  <w:style w:type="character" w:customStyle="1" w:styleId="BodyText3Char">
    <w:name w:val="Body Text 3 Char"/>
    <w:link w:val="BodyText3"/>
    <w:rsid w:val="00CF4109"/>
    <w:rPr>
      <w:sz w:val="16"/>
      <w:szCs w:val="16"/>
    </w:rPr>
  </w:style>
  <w:style w:type="paragraph" w:customStyle="1" w:styleId="1CharCharCharChar">
    <w:name w:val="1 Char Char Char Char"/>
    <w:basedOn w:val="DocumentMap"/>
    <w:autoRedefine/>
    <w:rsid w:val="00A5338E"/>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rsid w:val="00A5338E"/>
    <w:rPr>
      <w:rFonts w:ascii="Segoe UI" w:hAnsi="Segoe UI" w:cs="Segoe UI"/>
      <w:sz w:val="16"/>
      <w:szCs w:val="16"/>
    </w:rPr>
  </w:style>
  <w:style w:type="character" w:customStyle="1" w:styleId="DocumentMapChar">
    <w:name w:val="Document Map Char"/>
    <w:link w:val="DocumentMap"/>
    <w:rsid w:val="00A5338E"/>
    <w:rPr>
      <w:rFonts w:ascii="Segoe UI" w:hAnsi="Segoe UI" w:cs="Segoe UI"/>
      <w:sz w:val="16"/>
      <w:szCs w:val="16"/>
    </w:rPr>
  </w:style>
  <w:style w:type="paragraph" w:customStyle="1" w:styleId="Char1CharCharCharCharCharCharCharCharCharCharCharCharCharCharCharChar1CharChar">
    <w:name w:val="Char1 Char Char Char Char Char Char Char Char Char Char Char Char Char Char Char Char1 Char Char"/>
    <w:basedOn w:val="Normal"/>
    <w:rsid w:val="003765C5"/>
    <w:pPr>
      <w:widowControl w:val="0"/>
      <w:jc w:val="both"/>
    </w:pPr>
    <w:rPr>
      <w:rFonts w:eastAsia="SimSu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94839">
      <w:bodyDiv w:val="1"/>
      <w:marLeft w:val="0"/>
      <w:marRight w:val="0"/>
      <w:marTop w:val="0"/>
      <w:marBottom w:val="0"/>
      <w:divBdr>
        <w:top w:val="none" w:sz="0" w:space="0" w:color="auto"/>
        <w:left w:val="none" w:sz="0" w:space="0" w:color="auto"/>
        <w:bottom w:val="none" w:sz="0" w:space="0" w:color="auto"/>
        <w:right w:val="none" w:sz="0" w:space="0" w:color="auto"/>
      </w:divBdr>
    </w:div>
    <w:div w:id="1785073646">
      <w:bodyDiv w:val="1"/>
      <w:marLeft w:val="0"/>
      <w:marRight w:val="0"/>
      <w:marTop w:val="0"/>
      <w:marBottom w:val="0"/>
      <w:divBdr>
        <w:top w:val="none" w:sz="0" w:space="0" w:color="auto"/>
        <w:left w:val="none" w:sz="0" w:space="0" w:color="auto"/>
        <w:bottom w:val="none" w:sz="0" w:space="0" w:color="auto"/>
        <w:right w:val="none" w:sz="0" w:space="0" w:color="auto"/>
      </w:divBdr>
      <w:divsChild>
        <w:div w:id="1992558702">
          <w:marLeft w:val="0"/>
          <w:marRight w:val="0"/>
          <w:marTop w:val="0"/>
          <w:marBottom w:val="0"/>
          <w:divBdr>
            <w:top w:val="none" w:sz="0" w:space="0" w:color="auto"/>
            <w:left w:val="none" w:sz="0" w:space="0" w:color="auto"/>
            <w:bottom w:val="none" w:sz="0" w:space="0" w:color="auto"/>
            <w:right w:val="none" w:sz="0" w:space="0" w:color="auto"/>
          </w:divBdr>
          <w:divsChild>
            <w:div w:id="1626809383">
              <w:marLeft w:val="0"/>
              <w:marRight w:val="0"/>
              <w:marTop w:val="0"/>
              <w:marBottom w:val="0"/>
              <w:divBdr>
                <w:top w:val="none" w:sz="0" w:space="0" w:color="auto"/>
                <w:left w:val="none" w:sz="0" w:space="0" w:color="auto"/>
                <w:bottom w:val="none" w:sz="0" w:space="0" w:color="auto"/>
                <w:right w:val="none" w:sz="0" w:space="0" w:color="auto"/>
              </w:divBdr>
              <w:divsChild>
                <w:div w:id="834031284">
                  <w:marLeft w:val="75"/>
                  <w:marRight w:val="75"/>
                  <w:marTop w:val="0"/>
                  <w:marBottom w:val="0"/>
                  <w:divBdr>
                    <w:top w:val="none" w:sz="0" w:space="0" w:color="auto"/>
                    <w:left w:val="none" w:sz="0" w:space="0" w:color="auto"/>
                    <w:bottom w:val="none" w:sz="0" w:space="0" w:color="auto"/>
                    <w:right w:val="none" w:sz="0" w:space="0" w:color="auto"/>
                  </w:divBdr>
                  <w:divsChild>
                    <w:div w:id="21446947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4450633-621E-4E28-972F-8CBD6C879F77}">
  <ds:schemaRefs>
    <ds:schemaRef ds:uri="http://schemas.openxmlformats.org/officeDocument/2006/bibliography"/>
  </ds:schemaRefs>
</ds:datastoreItem>
</file>

<file path=customXml/itemProps2.xml><?xml version="1.0" encoding="utf-8"?>
<ds:datastoreItem xmlns:ds="http://schemas.openxmlformats.org/officeDocument/2006/customXml" ds:itemID="{0AC34920-711F-4606-94BF-6DB72400F856}"/>
</file>

<file path=customXml/itemProps3.xml><?xml version="1.0" encoding="utf-8"?>
<ds:datastoreItem xmlns:ds="http://schemas.openxmlformats.org/officeDocument/2006/customXml" ds:itemID="{690A9D03-3FB9-47B7-B3D7-C1E03674E8F7}"/>
</file>

<file path=customXml/itemProps4.xml><?xml version="1.0" encoding="utf-8"?>
<ds:datastoreItem xmlns:ds="http://schemas.openxmlformats.org/officeDocument/2006/customXml" ds:itemID="{C419BDC3-B7F7-4312-8976-42F7F83F9F80}"/>
</file>

<file path=docProps/app.xml><?xml version="1.0" encoding="utf-8"?>
<Properties xmlns="http://schemas.openxmlformats.org/officeDocument/2006/extended-properties" xmlns:vt="http://schemas.openxmlformats.org/officeDocument/2006/docPropsVTypes">
  <Template>Normal</Template>
  <TotalTime>541</TotalTime>
  <Pages>5</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Pktat</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Nguyentrunghieu</dc:creator>
  <cp:lastModifiedBy>User</cp:lastModifiedBy>
  <cp:revision>499</cp:revision>
  <cp:lastPrinted>2024-01-03T06:46:00Z</cp:lastPrinted>
  <dcterms:created xsi:type="dcterms:W3CDTF">2023-10-31T09:21:00Z</dcterms:created>
  <dcterms:modified xsi:type="dcterms:W3CDTF">2024-01-03T06:50:00Z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